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C6F4D" w14:textId="34465F08" w:rsidR="00BD0F00" w:rsidRPr="001B701D" w:rsidRDefault="0048335A" w:rsidP="00BD0F00">
      <w:pPr>
        <w:spacing w:after="0" w:line="240" w:lineRule="auto"/>
        <w:jc w:val="right"/>
        <w:rPr>
          <w:rFonts w:asciiTheme="minorHAnsi" w:eastAsia="Times New Roman" w:hAnsiTheme="minorHAnsi" w:cstheme="minorHAnsi"/>
          <w:bCs/>
          <w:color w:val="000000" w:themeColor="text1"/>
          <w:sz w:val="22"/>
          <w:lang w:eastAsia="lt-LT"/>
        </w:rPr>
      </w:pPr>
      <w:r w:rsidRPr="001B701D">
        <w:rPr>
          <w:rFonts w:asciiTheme="minorHAnsi" w:eastAsia="Times New Roman" w:hAnsiTheme="minorHAnsi" w:cstheme="minorHAnsi"/>
          <w:bCs/>
          <w:color w:val="000000" w:themeColor="text1"/>
          <w:sz w:val="22"/>
          <w:lang w:eastAsia="lt-LT"/>
        </w:rPr>
        <w:t>1 priedas</w:t>
      </w:r>
    </w:p>
    <w:p w14:paraId="0AB880EA" w14:textId="77777777" w:rsidR="0048335A" w:rsidRPr="001B701D" w:rsidRDefault="0048335A" w:rsidP="00BD0F00">
      <w:pPr>
        <w:spacing w:after="0" w:line="240" w:lineRule="auto"/>
        <w:jc w:val="right"/>
        <w:rPr>
          <w:rFonts w:asciiTheme="minorHAnsi" w:eastAsia="Times New Roman" w:hAnsiTheme="minorHAnsi" w:cstheme="minorHAnsi"/>
          <w:bCs/>
          <w:color w:val="000000" w:themeColor="text1"/>
          <w:sz w:val="22"/>
          <w:lang w:eastAsia="lt-LT"/>
        </w:rPr>
      </w:pPr>
    </w:p>
    <w:p w14:paraId="4ABF9C54" w14:textId="7D405C53" w:rsidR="007D59B3" w:rsidRPr="001B701D" w:rsidRDefault="00D01289" w:rsidP="00FA0D73">
      <w:pPr>
        <w:spacing w:after="0" w:line="240" w:lineRule="auto"/>
        <w:jc w:val="center"/>
        <w:rPr>
          <w:rFonts w:asciiTheme="minorHAnsi" w:eastAsia="Times New Roman" w:hAnsiTheme="minorHAnsi" w:cstheme="minorHAnsi"/>
          <w:b/>
          <w:color w:val="000000" w:themeColor="text1"/>
          <w:sz w:val="22"/>
          <w:lang w:eastAsia="lt-LT"/>
        </w:rPr>
      </w:pPr>
      <w:r w:rsidRPr="001B701D">
        <w:rPr>
          <w:rFonts w:asciiTheme="minorHAnsi" w:eastAsia="Times New Roman" w:hAnsiTheme="minorHAnsi" w:cstheme="minorHAnsi"/>
          <w:b/>
          <w:color w:val="000000" w:themeColor="text1"/>
          <w:sz w:val="22"/>
          <w:lang w:eastAsia="lt-LT"/>
        </w:rPr>
        <w:t>ELEKTRONINIO STATINIŲ TECHNINĖS PRIEŽIŪROS ŽURNALO</w:t>
      </w:r>
      <w:r w:rsidR="00EA4A4D" w:rsidRPr="001B701D">
        <w:rPr>
          <w:rFonts w:asciiTheme="minorHAnsi" w:eastAsia="Times New Roman" w:hAnsiTheme="minorHAnsi" w:cstheme="minorHAnsi"/>
          <w:b/>
          <w:color w:val="000000" w:themeColor="text1"/>
          <w:sz w:val="22"/>
          <w:lang w:eastAsia="lt-LT"/>
        </w:rPr>
        <w:t xml:space="preserve"> </w:t>
      </w:r>
      <w:r w:rsidR="00FA0D73" w:rsidRPr="001B701D">
        <w:rPr>
          <w:rFonts w:asciiTheme="minorHAnsi" w:eastAsia="Times New Roman" w:hAnsiTheme="minorHAnsi" w:cstheme="minorHAnsi"/>
          <w:b/>
          <w:color w:val="000000" w:themeColor="text1"/>
          <w:sz w:val="22"/>
          <w:lang w:eastAsia="lt-LT"/>
        </w:rPr>
        <w:t>PRIEŽIŪROS PASLAUGŲ</w:t>
      </w:r>
    </w:p>
    <w:p w14:paraId="73784C0B" w14:textId="6BB025A9" w:rsidR="00116BB6" w:rsidRPr="001B701D" w:rsidRDefault="00A166BC" w:rsidP="0065402F">
      <w:pPr>
        <w:spacing w:after="0" w:line="240" w:lineRule="auto"/>
        <w:jc w:val="center"/>
        <w:rPr>
          <w:rFonts w:asciiTheme="minorHAnsi" w:eastAsia="Times New Roman" w:hAnsiTheme="minorHAnsi" w:cstheme="minorHAnsi"/>
          <w:b/>
          <w:color w:val="000000" w:themeColor="text1"/>
          <w:sz w:val="22"/>
          <w:lang w:eastAsia="lt-LT"/>
        </w:rPr>
      </w:pPr>
      <w:r w:rsidRPr="001B701D">
        <w:rPr>
          <w:rFonts w:asciiTheme="minorHAnsi" w:eastAsia="Times New Roman" w:hAnsiTheme="minorHAnsi" w:cstheme="minorHAnsi"/>
          <w:b/>
          <w:color w:val="000000" w:themeColor="text1"/>
          <w:sz w:val="22"/>
          <w:lang w:eastAsia="lt-LT"/>
        </w:rPr>
        <w:t>TECHNINĖ SPECIFIKACIJA</w:t>
      </w:r>
      <w:r w:rsidR="003243EE" w:rsidRPr="001B701D">
        <w:rPr>
          <w:rFonts w:asciiTheme="minorHAnsi" w:eastAsia="Times New Roman" w:hAnsiTheme="minorHAnsi" w:cstheme="minorHAnsi"/>
          <w:b/>
          <w:color w:val="000000" w:themeColor="text1"/>
          <w:sz w:val="22"/>
          <w:lang w:eastAsia="lt-LT"/>
        </w:rPr>
        <w:t xml:space="preserve"> </w:t>
      </w:r>
    </w:p>
    <w:p w14:paraId="57284691" w14:textId="77777777" w:rsidR="006A4E0B" w:rsidRPr="001B701D" w:rsidRDefault="006A4E0B" w:rsidP="0065402F">
      <w:pPr>
        <w:spacing w:after="0" w:line="240" w:lineRule="auto"/>
        <w:jc w:val="center"/>
        <w:rPr>
          <w:rFonts w:asciiTheme="minorHAnsi" w:eastAsia="Times New Roman" w:hAnsiTheme="minorHAnsi" w:cstheme="minorHAnsi"/>
          <w:b/>
          <w:color w:val="000000" w:themeColor="text1"/>
          <w:sz w:val="22"/>
          <w:lang w:eastAsia="lt-LT"/>
        </w:rPr>
      </w:pPr>
    </w:p>
    <w:p w14:paraId="4F7B71D6" w14:textId="77777777" w:rsidR="00A166BC" w:rsidRPr="001B701D" w:rsidRDefault="00A166BC" w:rsidP="0065402F">
      <w:pPr>
        <w:numPr>
          <w:ilvl w:val="0"/>
          <w:numId w:val="3"/>
        </w:numPr>
        <w:pBdr>
          <w:top w:val="single" w:sz="8" w:space="1" w:color="auto"/>
          <w:bottom w:val="single" w:sz="8" w:space="1" w:color="auto"/>
        </w:pBdr>
        <w:tabs>
          <w:tab w:val="left" w:pos="284"/>
        </w:tabs>
        <w:spacing w:after="0" w:line="240" w:lineRule="auto"/>
        <w:ind w:left="0" w:firstLine="0"/>
        <w:rPr>
          <w:rFonts w:asciiTheme="minorHAnsi" w:eastAsia="Times New Roman" w:hAnsiTheme="minorHAnsi" w:cstheme="minorHAnsi"/>
          <w:b/>
          <w:color w:val="000000" w:themeColor="text1"/>
          <w:sz w:val="22"/>
          <w:lang w:eastAsia="lt-LT"/>
        </w:rPr>
      </w:pPr>
      <w:r w:rsidRPr="001B701D">
        <w:rPr>
          <w:rFonts w:asciiTheme="minorHAnsi" w:eastAsia="Times New Roman" w:hAnsiTheme="minorHAnsi" w:cstheme="minorHAnsi"/>
          <w:b/>
          <w:color w:val="000000" w:themeColor="text1"/>
          <w:sz w:val="22"/>
          <w:lang w:eastAsia="lt-LT"/>
        </w:rPr>
        <w:t>SĄVOKOS IR SUTRUMPINIMAI</w:t>
      </w:r>
    </w:p>
    <w:p w14:paraId="4DCAFE93" w14:textId="36087A90" w:rsidR="00A166BC" w:rsidRPr="001B701D" w:rsidRDefault="00A166BC"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color w:val="000000" w:themeColor="text1"/>
          <w:sz w:val="22"/>
          <w:lang w:eastAsia="lt-LT"/>
        </w:rPr>
        <w:t>Pirkėjas</w:t>
      </w:r>
      <w:r w:rsidR="004827C7">
        <w:rPr>
          <w:rFonts w:asciiTheme="minorHAnsi" w:eastAsia="Times New Roman" w:hAnsiTheme="minorHAnsi" w:cstheme="minorHAnsi"/>
          <w:b/>
          <w:color w:val="000000" w:themeColor="text1"/>
          <w:sz w:val="22"/>
          <w:lang w:eastAsia="lt-LT"/>
        </w:rPr>
        <w:t>/ Perkančioji organizacija</w:t>
      </w:r>
      <w:r w:rsidRPr="001B701D">
        <w:rPr>
          <w:rFonts w:asciiTheme="minorHAnsi" w:eastAsia="Times New Roman" w:hAnsiTheme="minorHAnsi" w:cstheme="minorHAnsi"/>
          <w:b/>
          <w:i/>
          <w:color w:val="000000" w:themeColor="text1"/>
          <w:sz w:val="22"/>
          <w:lang w:eastAsia="lt-LT"/>
        </w:rPr>
        <w:t xml:space="preserve"> </w:t>
      </w:r>
      <w:r w:rsidRPr="001B701D">
        <w:rPr>
          <w:rFonts w:asciiTheme="minorHAnsi" w:eastAsia="Times New Roman" w:hAnsiTheme="minorHAnsi" w:cstheme="minorHAnsi"/>
          <w:color w:val="000000" w:themeColor="text1"/>
          <w:sz w:val="22"/>
          <w:lang w:eastAsia="lt-LT"/>
        </w:rPr>
        <w:t xml:space="preserve">– </w:t>
      </w:r>
      <w:r w:rsidR="005C4E4E" w:rsidRPr="001B701D">
        <w:rPr>
          <w:rFonts w:asciiTheme="minorHAnsi" w:eastAsia="Times New Roman" w:hAnsiTheme="minorHAnsi" w:cstheme="minorHAnsi"/>
          <w:color w:val="000000" w:themeColor="text1"/>
          <w:sz w:val="22"/>
          <w:lang w:eastAsia="lt-LT"/>
        </w:rPr>
        <w:t>VĮ Turto bankas</w:t>
      </w:r>
      <w:r w:rsidR="00804750" w:rsidRPr="001B701D">
        <w:rPr>
          <w:rFonts w:asciiTheme="minorHAnsi" w:eastAsia="Times New Roman" w:hAnsiTheme="minorHAnsi" w:cstheme="minorHAnsi"/>
          <w:color w:val="000000" w:themeColor="text1"/>
          <w:sz w:val="22"/>
          <w:lang w:eastAsia="lt-LT"/>
        </w:rPr>
        <w:t>;</w:t>
      </w:r>
    </w:p>
    <w:p w14:paraId="7F953373" w14:textId="6BF46100" w:rsidR="00A166BC" w:rsidRPr="001B701D" w:rsidRDefault="00A166BC"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bCs/>
          <w:color w:val="000000" w:themeColor="text1"/>
          <w:sz w:val="22"/>
          <w:lang w:eastAsia="lt-LT"/>
        </w:rPr>
        <w:t>P</w:t>
      </w:r>
      <w:r w:rsidR="00A45C84" w:rsidRPr="001B701D">
        <w:rPr>
          <w:rFonts w:asciiTheme="minorHAnsi" w:eastAsia="Times New Roman" w:hAnsiTheme="minorHAnsi" w:cstheme="minorHAnsi"/>
          <w:b/>
          <w:bCs/>
          <w:color w:val="000000" w:themeColor="text1"/>
          <w:sz w:val="22"/>
          <w:lang w:eastAsia="lt-LT"/>
        </w:rPr>
        <w:t>aslaugų teikėjas</w:t>
      </w:r>
      <w:r w:rsidRPr="001B701D">
        <w:rPr>
          <w:rFonts w:asciiTheme="minorHAnsi" w:eastAsia="Times New Roman" w:hAnsiTheme="minorHAnsi" w:cstheme="minorHAnsi"/>
          <w:b/>
          <w:bCs/>
          <w:color w:val="000000" w:themeColor="text1"/>
          <w:sz w:val="22"/>
          <w:lang w:eastAsia="lt-LT"/>
        </w:rPr>
        <w:t xml:space="preserve"> </w:t>
      </w:r>
      <w:r w:rsidRPr="001B701D">
        <w:rPr>
          <w:rFonts w:asciiTheme="minorHAnsi" w:eastAsia="Times New Roman" w:hAnsiTheme="minorHAnsi" w:cstheme="minorHAnsi"/>
          <w:bCs/>
          <w:color w:val="000000" w:themeColor="text1"/>
          <w:sz w:val="22"/>
          <w:lang w:eastAsia="lt-LT"/>
        </w:rPr>
        <w:t>– ūkio subjektas – fizinis asmuo, privatusis juridinis asmuo, viešasis juridinis asmuo, kitos organizacijos ir jų padaliniai ar tokių asmenų</w:t>
      </w:r>
      <w:r w:rsidRPr="001B701D">
        <w:rPr>
          <w:rFonts w:asciiTheme="minorHAnsi" w:eastAsia="Times New Roman" w:hAnsiTheme="minorHAnsi" w:cstheme="minorHAnsi"/>
          <w:color w:val="000000" w:themeColor="text1"/>
          <w:sz w:val="22"/>
          <w:lang w:eastAsia="lt-LT"/>
        </w:rPr>
        <w:t xml:space="preserve"> grupė, su kuriuo Pirkėjas sudaro Sutartį</w:t>
      </w:r>
      <w:r w:rsidR="00804750" w:rsidRPr="001B701D">
        <w:rPr>
          <w:rFonts w:asciiTheme="minorHAnsi" w:eastAsia="Times New Roman" w:hAnsiTheme="minorHAnsi" w:cstheme="minorHAnsi"/>
          <w:color w:val="000000" w:themeColor="text1"/>
          <w:sz w:val="22"/>
          <w:lang w:eastAsia="lt-LT"/>
        </w:rPr>
        <w:t>;</w:t>
      </w:r>
    </w:p>
    <w:p w14:paraId="19E3D21E" w14:textId="17E81657" w:rsidR="00A166BC" w:rsidRPr="001B701D" w:rsidRDefault="00A166BC"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color w:val="000000" w:themeColor="text1"/>
          <w:sz w:val="22"/>
          <w:lang w:eastAsia="lt-LT"/>
        </w:rPr>
        <w:t>Sutartis</w:t>
      </w:r>
      <w:r w:rsidRPr="001B701D">
        <w:rPr>
          <w:rFonts w:asciiTheme="minorHAnsi" w:eastAsia="Times New Roman" w:hAnsiTheme="minorHAnsi" w:cstheme="minorHAnsi"/>
          <w:color w:val="000000" w:themeColor="text1"/>
          <w:sz w:val="22"/>
          <w:lang w:eastAsia="lt-LT"/>
        </w:rPr>
        <w:t xml:space="preserve"> – Sutartis, sudaroma tarp </w:t>
      </w:r>
      <w:r w:rsidRPr="001B701D">
        <w:rPr>
          <w:rFonts w:asciiTheme="minorHAnsi" w:eastAsia="Times New Roman" w:hAnsiTheme="minorHAnsi" w:cstheme="minorHAnsi"/>
          <w:b/>
          <w:bCs/>
          <w:color w:val="000000" w:themeColor="text1"/>
          <w:sz w:val="22"/>
          <w:lang w:eastAsia="lt-LT"/>
        </w:rPr>
        <w:t>Pa</w:t>
      </w:r>
      <w:r w:rsidR="00A45C84" w:rsidRPr="001B701D">
        <w:rPr>
          <w:rFonts w:asciiTheme="minorHAnsi" w:eastAsia="Times New Roman" w:hAnsiTheme="minorHAnsi" w:cstheme="minorHAnsi"/>
          <w:b/>
          <w:bCs/>
          <w:color w:val="000000" w:themeColor="text1"/>
          <w:sz w:val="22"/>
          <w:lang w:eastAsia="lt-LT"/>
        </w:rPr>
        <w:t>slaugų teikėjo</w:t>
      </w:r>
      <w:r w:rsidRPr="001B701D">
        <w:rPr>
          <w:rFonts w:asciiTheme="minorHAnsi" w:eastAsia="Times New Roman" w:hAnsiTheme="minorHAnsi" w:cstheme="minorHAnsi"/>
          <w:b/>
          <w:color w:val="000000" w:themeColor="text1"/>
          <w:sz w:val="22"/>
          <w:lang w:eastAsia="lt-LT"/>
        </w:rPr>
        <w:t xml:space="preserve"> </w:t>
      </w:r>
      <w:r w:rsidRPr="001B701D">
        <w:rPr>
          <w:rFonts w:asciiTheme="minorHAnsi" w:eastAsia="Times New Roman" w:hAnsiTheme="minorHAnsi" w:cstheme="minorHAnsi"/>
          <w:color w:val="000000" w:themeColor="text1"/>
          <w:sz w:val="22"/>
          <w:lang w:eastAsia="lt-LT"/>
        </w:rPr>
        <w:t xml:space="preserve">ir </w:t>
      </w:r>
      <w:r w:rsidRPr="001B701D">
        <w:rPr>
          <w:rFonts w:asciiTheme="minorHAnsi" w:eastAsia="Times New Roman" w:hAnsiTheme="minorHAnsi" w:cstheme="minorHAnsi"/>
          <w:b/>
          <w:color w:val="000000" w:themeColor="text1"/>
          <w:sz w:val="22"/>
          <w:lang w:eastAsia="lt-LT"/>
        </w:rPr>
        <w:t>Pirkėjo</w:t>
      </w:r>
      <w:r w:rsidRPr="001B701D">
        <w:rPr>
          <w:rFonts w:asciiTheme="minorHAnsi" w:eastAsia="Times New Roman" w:hAnsiTheme="minorHAnsi" w:cstheme="minorHAnsi"/>
          <w:b/>
          <w:i/>
          <w:color w:val="000000" w:themeColor="text1"/>
          <w:sz w:val="22"/>
          <w:lang w:eastAsia="lt-LT"/>
        </w:rPr>
        <w:t xml:space="preserve"> </w:t>
      </w:r>
      <w:r w:rsidRPr="001B701D">
        <w:rPr>
          <w:rFonts w:asciiTheme="minorHAnsi" w:eastAsia="Times New Roman" w:hAnsiTheme="minorHAnsi" w:cstheme="minorHAnsi"/>
          <w:color w:val="000000" w:themeColor="text1"/>
          <w:sz w:val="22"/>
          <w:lang w:eastAsia="lt-LT"/>
        </w:rPr>
        <w:t>dėl Pirkimo objekto</w:t>
      </w:r>
      <w:r w:rsidR="008567EE" w:rsidRPr="001B701D">
        <w:rPr>
          <w:rFonts w:asciiTheme="minorHAnsi" w:eastAsia="Times New Roman" w:hAnsiTheme="minorHAnsi" w:cstheme="minorHAnsi"/>
          <w:color w:val="000000" w:themeColor="text1"/>
          <w:sz w:val="22"/>
          <w:lang w:eastAsia="lt-LT"/>
        </w:rPr>
        <w:t>;</w:t>
      </w:r>
    </w:p>
    <w:p w14:paraId="4394ADD5" w14:textId="20AAA3BF" w:rsidR="00445C55" w:rsidRPr="001B701D" w:rsidRDefault="00445C55"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color w:val="000000" w:themeColor="text1"/>
          <w:sz w:val="22"/>
          <w:lang w:eastAsia="lt-LT"/>
        </w:rPr>
        <w:t xml:space="preserve">Sistema </w:t>
      </w:r>
      <w:r w:rsidR="00B76DA6" w:rsidRPr="001B701D">
        <w:rPr>
          <w:rFonts w:asciiTheme="minorHAnsi" w:eastAsia="Times New Roman" w:hAnsiTheme="minorHAnsi" w:cstheme="minorHAnsi"/>
          <w:color w:val="000000" w:themeColor="text1"/>
          <w:sz w:val="22"/>
          <w:lang w:eastAsia="lt-LT"/>
        </w:rPr>
        <w:t>–</w:t>
      </w:r>
      <w:r w:rsidRPr="001B701D">
        <w:rPr>
          <w:rFonts w:asciiTheme="minorHAnsi" w:eastAsia="Times New Roman" w:hAnsiTheme="minorHAnsi" w:cstheme="minorHAnsi"/>
          <w:color w:val="000000" w:themeColor="text1"/>
          <w:sz w:val="22"/>
          <w:lang w:eastAsia="lt-LT"/>
        </w:rPr>
        <w:t xml:space="preserve"> </w:t>
      </w:r>
      <w:r w:rsidR="00B76DA6" w:rsidRPr="001B701D">
        <w:rPr>
          <w:rFonts w:asciiTheme="minorHAnsi" w:eastAsia="Times New Roman" w:hAnsiTheme="minorHAnsi" w:cstheme="minorHAnsi"/>
          <w:color w:val="000000" w:themeColor="text1"/>
          <w:sz w:val="22"/>
          <w:lang w:eastAsia="lt-LT"/>
        </w:rPr>
        <w:t>Elektroninis techninės priežiūros žurnalas (ETPŽ)</w:t>
      </w:r>
      <w:r w:rsidR="008567EE" w:rsidRPr="001B701D">
        <w:rPr>
          <w:rFonts w:asciiTheme="minorHAnsi" w:eastAsia="Times New Roman" w:hAnsiTheme="minorHAnsi" w:cstheme="minorHAnsi"/>
          <w:color w:val="000000" w:themeColor="text1"/>
          <w:sz w:val="22"/>
          <w:lang w:eastAsia="lt-LT"/>
        </w:rPr>
        <w:t>;</w:t>
      </w:r>
    </w:p>
    <w:p w14:paraId="4D58A583" w14:textId="0D415870" w:rsidR="009E1626" w:rsidRPr="001B701D" w:rsidRDefault="009E1626"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color w:val="000000" w:themeColor="text1"/>
          <w:sz w:val="22"/>
          <w:lang w:eastAsia="lt-LT"/>
        </w:rPr>
        <w:t xml:space="preserve">ETPŽ </w:t>
      </w:r>
      <w:r w:rsidRPr="001B701D">
        <w:rPr>
          <w:rFonts w:asciiTheme="minorHAnsi" w:eastAsia="Times New Roman" w:hAnsiTheme="minorHAnsi" w:cstheme="minorHAnsi"/>
          <w:color w:val="000000" w:themeColor="text1"/>
          <w:sz w:val="22"/>
          <w:lang w:eastAsia="lt-LT"/>
        </w:rPr>
        <w:t>- Elektroninis techninės priežiūros žurnalas;</w:t>
      </w:r>
    </w:p>
    <w:p w14:paraId="28CF8328" w14:textId="7F4C7B85" w:rsidR="000C1927" w:rsidRPr="001B701D" w:rsidRDefault="000C1927"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bCs/>
          <w:color w:val="000000" w:themeColor="text1"/>
          <w:sz w:val="22"/>
          <w:lang w:eastAsia="lt-LT"/>
        </w:rPr>
        <w:t>Platforma</w:t>
      </w:r>
      <w:r w:rsidRPr="001B701D">
        <w:rPr>
          <w:rFonts w:asciiTheme="minorHAnsi" w:eastAsia="Times New Roman" w:hAnsiTheme="minorHAnsi" w:cstheme="minorHAnsi"/>
          <w:color w:val="000000" w:themeColor="text1"/>
          <w:sz w:val="22"/>
          <w:lang w:eastAsia="lt-LT"/>
        </w:rPr>
        <w:t xml:space="preserve"> – </w:t>
      </w:r>
      <w:r w:rsidR="00D67AC6" w:rsidRPr="001B701D">
        <w:rPr>
          <w:rFonts w:asciiTheme="minorHAnsi" w:eastAsia="Times New Roman" w:hAnsiTheme="minorHAnsi" w:cstheme="minorHAnsi"/>
          <w:color w:val="000000" w:themeColor="text1"/>
          <w:sz w:val="22"/>
          <w:lang w:eastAsia="lt-LT"/>
        </w:rPr>
        <w:t xml:space="preserve">ARKANCE Lithuania </w:t>
      </w:r>
      <w:r w:rsidRPr="001B701D">
        <w:rPr>
          <w:rFonts w:asciiTheme="minorHAnsi" w:eastAsia="Times New Roman" w:hAnsiTheme="minorHAnsi" w:cstheme="minorHAnsi"/>
          <w:color w:val="000000" w:themeColor="text1"/>
          <w:sz w:val="22"/>
          <w:lang w:eastAsia="lt-LT"/>
        </w:rPr>
        <w:t>platforma</w:t>
      </w:r>
      <w:r w:rsidR="008567EE" w:rsidRPr="001B701D">
        <w:rPr>
          <w:rFonts w:asciiTheme="minorHAnsi" w:eastAsia="Times New Roman" w:hAnsiTheme="minorHAnsi" w:cstheme="minorHAnsi"/>
          <w:color w:val="000000" w:themeColor="text1"/>
          <w:sz w:val="22"/>
          <w:lang w:eastAsia="lt-LT"/>
        </w:rPr>
        <w:t>;</w:t>
      </w:r>
    </w:p>
    <w:p w14:paraId="16768659" w14:textId="4AD231CB" w:rsidR="008567EE" w:rsidRPr="001B701D" w:rsidRDefault="008567EE"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bCs/>
          <w:color w:val="000000" w:themeColor="text1"/>
          <w:sz w:val="22"/>
          <w:lang w:eastAsia="lt-LT"/>
        </w:rPr>
        <w:t>Paslaugos</w:t>
      </w:r>
      <w:r w:rsidRPr="001B701D">
        <w:rPr>
          <w:rFonts w:asciiTheme="minorHAnsi" w:eastAsia="Times New Roman" w:hAnsiTheme="minorHAnsi" w:cstheme="minorHAnsi"/>
          <w:color w:val="000000" w:themeColor="text1"/>
          <w:sz w:val="22"/>
          <w:lang w:eastAsia="lt-LT"/>
        </w:rPr>
        <w:t xml:space="preserve"> – Sistemos priežiūros ir palaikymo paslaugos;</w:t>
      </w:r>
    </w:p>
    <w:p w14:paraId="509B9970" w14:textId="734A3309" w:rsidR="008567EE" w:rsidRPr="001B701D" w:rsidRDefault="008567EE"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bCs/>
          <w:color w:val="000000" w:themeColor="text1"/>
          <w:sz w:val="22"/>
          <w:lang w:eastAsia="lt-LT"/>
        </w:rPr>
        <w:t>Priežiūros paslaugos</w:t>
      </w:r>
      <w:r w:rsidRPr="001B701D">
        <w:rPr>
          <w:rFonts w:asciiTheme="minorHAnsi" w:eastAsia="Times New Roman" w:hAnsiTheme="minorHAnsi" w:cstheme="minorHAnsi"/>
          <w:color w:val="000000" w:themeColor="text1"/>
          <w:sz w:val="22"/>
          <w:lang w:eastAsia="lt-LT"/>
        </w:rPr>
        <w:t xml:space="preserve"> – Sistemos priežiūros paslaugos, susidedančios iš incidentų sprendimo ir profilaktinės priežiūros paslaugų;</w:t>
      </w:r>
    </w:p>
    <w:p w14:paraId="56DC778B" w14:textId="706E2D32" w:rsidR="00624232" w:rsidRPr="001B701D" w:rsidRDefault="00624232" w:rsidP="0065402F">
      <w:pPr>
        <w:numPr>
          <w:ilvl w:val="1"/>
          <w:numId w:val="4"/>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b/>
          <w:bCs/>
          <w:color w:val="000000" w:themeColor="text1"/>
          <w:sz w:val="22"/>
          <w:lang w:eastAsia="lt-LT"/>
        </w:rPr>
        <w:t xml:space="preserve">Klaida </w:t>
      </w:r>
      <w:r w:rsidRPr="001B701D">
        <w:rPr>
          <w:rFonts w:asciiTheme="minorHAnsi" w:eastAsia="Times New Roman" w:hAnsiTheme="minorHAnsi" w:cstheme="minorHAnsi"/>
          <w:color w:val="000000" w:themeColor="text1"/>
          <w:sz w:val="22"/>
          <w:lang w:eastAsia="lt-LT"/>
        </w:rPr>
        <w:t>- Visos  ETPŽ  veikimo klaidos, trikdžiai, problemos.</w:t>
      </w:r>
    </w:p>
    <w:p w14:paraId="5A22DFB9" w14:textId="77777777" w:rsidR="004B247E" w:rsidRPr="001B701D" w:rsidRDefault="004B247E" w:rsidP="004B247E">
      <w:pPr>
        <w:tabs>
          <w:tab w:val="left" w:pos="567"/>
        </w:tabs>
        <w:spacing w:after="0" w:line="240" w:lineRule="auto"/>
        <w:jc w:val="both"/>
        <w:rPr>
          <w:rFonts w:asciiTheme="minorHAnsi" w:eastAsia="Times New Roman" w:hAnsiTheme="minorHAnsi" w:cstheme="minorHAnsi"/>
          <w:color w:val="000000" w:themeColor="text1"/>
          <w:sz w:val="22"/>
          <w:lang w:eastAsia="lt-LT"/>
        </w:rPr>
      </w:pPr>
    </w:p>
    <w:p w14:paraId="4952D55A" w14:textId="77777777" w:rsidR="00A166BC" w:rsidRPr="001B701D" w:rsidRDefault="00A166BC" w:rsidP="0065402F">
      <w:pPr>
        <w:numPr>
          <w:ilvl w:val="0"/>
          <w:numId w:val="3"/>
        </w:numPr>
        <w:pBdr>
          <w:top w:val="single" w:sz="8" w:space="1" w:color="auto"/>
          <w:bottom w:val="single" w:sz="8" w:space="1" w:color="auto"/>
        </w:pBdr>
        <w:tabs>
          <w:tab w:val="left" w:pos="284"/>
        </w:tabs>
        <w:spacing w:after="0" w:line="240" w:lineRule="auto"/>
        <w:ind w:left="0" w:firstLine="0"/>
        <w:rPr>
          <w:rFonts w:asciiTheme="minorHAnsi" w:eastAsia="Times New Roman" w:hAnsiTheme="minorHAnsi" w:cstheme="minorHAnsi"/>
          <w:b/>
          <w:color w:val="000000" w:themeColor="text1"/>
          <w:sz w:val="22"/>
          <w:lang w:eastAsia="lt-LT"/>
        </w:rPr>
      </w:pPr>
      <w:r w:rsidRPr="001B701D">
        <w:rPr>
          <w:rFonts w:asciiTheme="minorHAnsi" w:eastAsia="Times New Roman" w:hAnsiTheme="minorHAnsi" w:cstheme="minorHAnsi"/>
          <w:b/>
          <w:color w:val="000000" w:themeColor="text1"/>
          <w:sz w:val="22"/>
          <w:lang w:eastAsia="lt-LT"/>
        </w:rPr>
        <w:t>PIRKIMO OBJEKTAS</w:t>
      </w:r>
    </w:p>
    <w:p w14:paraId="62DA6CB3" w14:textId="2E993AF9" w:rsidR="00116BB6" w:rsidRPr="001B701D" w:rsidRDefault="001C2D35" w:rsidP="00B80138">
      <w:pPr>
        <w:pStyle w:val="Sraopastraipa"/>
        <w:numPr>
          <w:ilvl w:val="1"/>
          <w:numId w:val="3"/>
        </w:numPr>
        <w:tabs>
          <w:tab w:val="left" w:pos="567"/>
        </w:tabs>
        <w:spacing w:after="0" w:line="240" w:lineRule="auto"/>
        <w:ind w:left="0" w:firstLine="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color w:val="000000" w:themeColor="text1"/>
          <w:sz w:val="22"/>
          <w:lang w:eastAsia="lt-LT"/>
        </w:rPr>
        <w:t xml:space="preserve">Pirkimo objektas </w:t>
      </w:r>
      <w:r w:rsidR="00393CF6" w:rsidRPr="001B701D">
        <w:rPr>
          <w:rFonts w:asciiTheme="minorHAnsi" w:eastAsia="Times New Roman" w:hAnsiTheme="minorHAnsi" w:cstheme="minorHAnsi"/>
          <w:color w:val="000000" w:themeColor="text1"/>
          <w:sz w:val="22"/>
          <w:lang w:eastAsia="lt-LT"/>
        </w:rPr>
        <w:t xml:space="preserve">– </w:t>
      </w:r>
      <w:r w:rsidR="00E15405" w:rsidRPr="001B701D">
        <w:rPr>
          <w:rFonts w:asciiTheme="minorHAnsi" w:eastAsia="Times New Roman" w:hAnsiTheme="minorHAnsi" w:cstheme="minorHAnsi"/>
          <w:color w:val="000000" w:themeColor="text1"/>
          <w:sz w:val="22"/>
          <w:lang w:eastAsia="lt-LT"/>
        </w:rPr>
        <w:t xml:space="preserve"> </w:t>
      </w:r>
      <w:r w:rsidR="00F146E8" w:rsidRPr="001B701D">
        <w:rPr>
          <w:rFonts w:asciiTheme="minorHAnsi" w:eastAsia="Times New Roman" w:hAnsiTheme="minorHAnsi" w:cstheme="minorHAnsi"/>
          <w:color w:val="000000" w:themeColor="text1"/>
          <w:sz w:val="22"/>
          <w:lang w:eastAsia="lt-LT"/>
        </w:rPr>
        <w:t>Elektroninio techninės priežiūros žurnal</w:t>
      </w:r>
      <w:r w:rsidR="00FA0D73" w:rsidRPr="001B701D">
        <w:rPr>
          <w:rFonts w:asciiTheme="minorHAnsi" w:eastAsia="Times New Roman" w:hAnsiTheme="minorHAnsi" w:cstheme="minorHAnsi"/>
          <w:color w:val="000000" w:themeColor="text1"/>
          <w:sz w:val="22"/>
          <w:lang w:eastAsia="lt-LT"/>
        </w:rPr>
        <w:t>o</w:t>
      </w:r>
      <w:r w:rsidR="00A64990" w:rsidRPr="001B701D">
        <w:rPr>
          <w:rFonts w:asciiTheme="minorHAnsi" w:eastAsia="Times New Roman" w:hAnsiTheme="minorHAnsi" w:cstheme="minorHAnsi"/>
          <w:color w:val="000000" w:themeColor="text1"/>
          <w:sz w:val="22"/>
          <w:lang w:eastAsia="lt-LT"/>
        </w:rPr>
        <w:t xml:space="preserve"> (toliau </w:t>
      </w:r>
      <w:r w:rsidR="008019A4" w:rsidRPr="001B701D">
        <w:rPr>
          <w:rFonts w:asciiTheme="minorHAnsi" w:eastAsia="Times New Roman" w:hAnsiTheme="minorHAnsi" w:cstheme="minorHAnsi"/>
          <w:color w:val="000000" w:themeColor="text1"/>
          <w:sz w:val="22"/>
          <w:lang w:eastAsia="lt-LT"/>
        </w:rPr>
        <w:t>–</w:t>
      </w:r>
      <w:r w:rsidR="009A38A0" w:rsidRPr="001B701D">
        <w:rPr>
          <w:rFonts w:asciiTheme="minorHAnsi" w:eastAsia="Times New Roman" w:hAnsiTheme="minorHAnsi" w:cstheme="minorHAnsi"/>
          <w:color w:val="000000" w:themeColor="text1"/>
          <w:sz w:val="22"/>
          <w:lang w:eastAsia="lt-LT"/>
        </w:rPr>
        <w:t xml:space="preserve"> </w:t>
      </w:r>
      <w:r w:rsidR="00A64990" w:rsidRPr="001B701D">
        <w:rPr>
          <w:rFonts w:asciiTheme="minorHAnsi" w:eastAsia="Times New Roman" w:hAnsiTheme="minorHAnsi" w:cstheme="minorHAnsi"/>
          <w:color w:val="000000" w:themeColor="text1"/>
          <w:sz w:val="22"/>
          <w:lang w:eastAsia="lt-LT"/>
        </w:rPr>
        <w:t>ETPŽ)</w:t>
      </w:r>
      <w:r w:rsidR="005F4307" w:rsidRPr="001B701D">
        <w:rPr>
          <w:rFonts w:asciiTheme="minorHAnsi" w:hAnsiTheme="minorHAnsi" w:cstheme="minorHAnsi"/>
          <w:sz w:val="22"/>
        </w:rPr>
        <w:t xml:space="preserve"> </w:t>
      </w:r>
      <w:r w:rsidR="005F4307" w:rsidRPr="001B701D">
        <w:rPr>
          <w:rFonts w:asciiTheme="minorHAnsi" w:eastAsia="Times New Roman" w:hAnsiTheme="minorHAnsi" w:cstheme="minorHAnsi"/>
          <w:color w:val="000000" w:themeColor="text1"/>
          <w:sz w:val="22"/>
          <w:lang w:eastAsia="lt-LT"/>
        </w:rPr>
        <w:t>sukurto</w:t>
      </w:r>
      <w:r w:rsidR="00E11EF3" w:rsidRPr="001B701D">
        <w:rPr>
          <w:rFonts w:asciiTheme="minorHAnsi" w:eastAsia="Times New Roman" w:hAnsiTheme="minorHAnsi" w:cstheme="minorHAnsi"/>
          <w:color w:val="000000" w:themeColor="text1"/>
          <w:sz w:val="22"/>
          <w:lang w:eastAsia="lt-LT"/>
        </w:rPr>
        <w:t xml:space="preserve"> </w:t>
      </w:r>
      <w:r w:rsidR="00A472CB" w:rsidRPr="001B701D">
        <w:rPr>
          <w:rFonts w:asciiTheme="minorHAnsi" w:eastAsia="Times New Roman" w:hAnsiTheme="minorHAnsi" w:cstheme="minorHAnsi"/>
          <w:color w:val="000000" w:themeColor="text1"/>
          <w:sz w:val="22"/>
          <w:lang w:eastAsia="lt-LT"/>
        </w:rPr>
        <w:t xml:space="preserve">ARKANCE Lithuania </w:t>
      </w:r>
      <w:r w:rsidR="005F4307" w:rsidRPr="001B701D">
        <w:rPr>
          <w:rFonts w:asciiTheme="minorHAnsi" w:eastAsia="Times New Roman" w:hAnsiTheme="minorHAnsi" w:cstheme="minorHAnsi"/>
          <w:color w:val="000000" w:themeColor="text1"/>
          <w:sz w:val="22"/>
          <w:lang w:eastAsia="lt-LT"/>
        </w:rPr>
        <w:t>platformos pagrindu ir šiai dienai naudojamo Pirkėjo veikloje</w:t>
      </w:r>
      <w:r w:rsidR="00383D3B" w:rsidRPr="001B701D">
        <w:rPr>
          <w:rFonts w:asciiTheme="minorHAnsi" w:eastAsia="Times New Roman" w:hAnsiTheme="minorHAnsi" w:cstheme="minorHAnsi"/>
          <w:color w:val="000000" w:themeColor="text1"/>
          <w:sz w:val="22"/>
          <w:lang w:eastAsia="lt-LT"/>
        </w:rPr>
        <w:t>,</w:t>
      </w:r>
      <w:r w:rsidR="00F146E8" w:rsidRPr="001B701D">
        <w:rPr>
          <w:rFonts w:asciiTheme="minorHAnsi" w:eastAsia="Times New Roman" w:hAnsiTheme="minorHAnsi" w:cstheme="minorHAnsi"/>
          <w:color w:val="000000" w:themeColor="text1"/>
          <w:sz w:val="22"/>
          <w:lang w:eastAsia="lt-LT"/>
        </w:rPr>
        <w:t xml:space="preserve"> </w:t>
      </w:r>
      <w:r w:rsidR="00FA0D73" w:rsidRPr="001B701D">
        <w:rPr>
          <w:rFonts w:asciiTheme="minorHAnsi" w:eastAsia="Times New Roman" w:hAnsiTheme="minorHAnsi" w:cstheme="minorHAnsi"/>
          <w:color w:val="000000" w:themeColor="text1"/>
          <w:sz w:val="22"/>
          <w:lang w:eastAsia="lt-LT"/>
        </w:rPr>
        <w:t>priežiūros</w:t>
      </w:r>
      <w:r w:rsidR="007449AD" w:rsidRPr="001B701D">
        <w:rPr>
          <w:rFonts w:asciiTheme="minorHAnsi" w:eastAsia="Times New Roman" w:hAnsiTheme="minorHAnsi" w:cstheme="minorHAnsi"/>
          <w:color w:val="000000" w:themeColor="text1"/>
          <w:sz w:val="22"/>
          <w:lang w:eastAsia="lt-LT"/>
        </w:rPr>
        <w:t>, palaikymo</w:t>
      </w:r>
      <w:r w:rsidR="00FA0D73" w:rsidRPr="001B701D">
        <w:rPr>
          <w:rFonts w:asciiTheme="minorHAnsi" w:eastAsia="Times New Roman" w:hAnsiTheme="minorHAnsi" w:cstheme="minorHAnsi"/>
          <w:color w:val="000000" w:themeColor="text1"/>
          <w:sz w:val="22"/>
          <w:lang w:eastAsia="lt-LT"/>
        </w:rPr>
        <w:t xml:space="preserve"> </w:t>
      </w:r>
      <w:r w:rsidR="00452D44" w:rsidRPr="001B701D">
        <w:rPr>
          <w:rFonts w:asciiTheme="minorHAnsi" w:eastAsia="Times New Roman" w:hAnsiTheme="minorHAnsi" w:cstheme="minorHAnsi"/>
          <w:color w:val="000000" w:themeColor="text1"/>
          <w:sz w:val="22"/>
          <w:lang w:eastAsia="lt-LT"/>
        </w:rPr>
        <w:t xml:space="preserve">ir vystymo </w:t>
      </w:r>
      <w:r w:rsidR="00FA0D73" w:rsidRPr="001B701D">
        <w:rPr>
          <w:rFonts w:asciiTheme="minorHAnsi" w:eastAsia="Times New Roman" w:hAnsiTheme="minorHAnsi" w:cstheme="minorHAnsi"/>
          <w:color w:val="000000" w:themeColor="text1"/>
          <w:sz w:val="22"/>
          <w:lang w:eastAsia="lt-LT"/>
        </w:rPr>
        <w:t>paslaugos.</w:t>
      </w:r>
    </w:p>
    <w:p w14:paraId="2B88B35F" w14:textId="77777777" w:rsidR="00116BB6" w:rsidRPr="001B701D" w:rsidRDefault="00116BB6" w:rsidP="00116BB6">
      <w:pPr>
        <w:pStyle w:val="Sraopastraipa"/>
        <w:tabs>
          <w:tab w:val="left" w:pos="567"/>
        </w:tabs>
        <w:spacing w:after="0" w:line="240" w:lineRule="auto"/>
        <w:ind w:left="0"/>
        <w:jc w:val="both"/>
        <w:rPr>
          <w:rFonts w:asciiTheme="minorHAnsi" w:eastAsia="Times New Roman" w:hAnsiTheme="minorHAnsi" w:cstheme="minorHAnsi"/>
          <w:color w:val="000000" w:themeColor="text1"/>
          <w:sz w:val="22"/>
          <w:lang w:eastAsia="lt-LT"/>
        </w:rPr>
      </w:pPr>
    </w:p>
    <w:p w14:paraId="0EC0F3EC" w14:textId="122D407A" w:rsidR="00F43AEB" w:rsidRPr="001B701D" w:rsidRDefault="00F43AEB" w:rsidP="00FA0D73">
      <w:pPr>
        <w:numPr>
          <w:ilvl w:val="0"/>
          <w:numId w:val="3"/>
        </w:numPr>
        <w:pBdr>
          <w:top w:val="single" w:sz="8" w:space="1" w:color="auto"/>
          <w:bottom w:val="single" w:sz="8" w:space="1" w:color="auto"/>
        </w:pBdr>
        <w:tabs>
          <w:tab w:val="left" w:pos="360"/>
        </w:tabs>
        <w:spacing w:after="0" w:line="240" w:lineRule="auto"/>
        <w:ind w:left="630" w:hanging="644"/>
        <w:jc w:val="both"/>
        <w:rPr>
          <w:rFonts w:asciiTheme="minorHAnsi" w:eastAsia="Times New Roman" w:hAnsiTheme="minorHAnsi" w:cstheme="minorHAnsi"/>
          <w:b/>
          <w:color w:val="000000" w:themeColor="text1"/>
          <w:sz w:val="22"/>
        </w:rPr>
      </w:pPr>
      <w:r w:rsidRPr="001B701D">
        <w:rPr>
          <w:rFonts w:asciiTheme="minorHAnsi" w:eastAsia="Times New Roman" w:hAnsiTheme="minorHAnsi" w:cstheme="minorHAnsi"/>
          <w:b/>
          <w:color w:val="000000" w:themeColor="text1"/>
          <w:sz w:val="22"/>
        </w:rPr>
        <w:t>PAGRINDINIS PASLAUGŲ PIRKIMO TIKSLAS</w:t>
      </w:r>
    </w:p>
    <w:p w14:paraId="267B1093" w14:textId="4A9952F4" w:rsidR="00FE644D" w:rsidRPr="001B701D" w:rsidRDefault="00116BB6" w:rsidP="00FA0D73">
      <w:pPr>
        <w:pStyle w:val="Sraopastraipa"/>
        <w:tabs>
          <w:tab w:val="left" w:pos="567"/>
        </w:tabs>
        <w:spacing w:after="0" w:line="240" w:lineRule="auto"/>
        <w:ind w:hanging="720"/>
        <w:jc w:val="both"/>
        <w:rPr>
          <w:rFonts w:asciiTheme="minorHAnsi" w:eastAsia="Times New Roman" w:hAnsiTheme="minorHAnsi" w:cstheme="minorHAnsi"/>
          <w:color w:val="000000" w:themeColor="text1"/>
          <w:sz w:val="22"/>
          <w:lang w:eastAsia="lt-LT"/>
        </w:rPr>
      </w:pPr>
      <w:r w:rsidRPr="001B701D">
        <w:rPr>
          <w:rFonts w:asciiTheme="minorHAnsi" w:eastAsia="Times New Roman" w:hAnsiTheme="minorHAnsi" w:cstheme="minorHAnsi"/>
          <w:color w:val="000000" w:themeColor="text1"/>
          <w:sz w:val="22"/>
          <w:lang w:eastAsia="lt-LT"/>
        </w:rPr>
        <w:t xml:space="preserve">3.1 </w:t>
      </w:r>
      <w:r w:rsidR="00D02B26" w:rsidRPr="001B701D">
        <w:rPr>
          <w:rFonts w:asciiTheme="minorHAnsi" w:eastAsia="Times New Roman" w:hAnsiTheme="minorHAnsi" w:cstheme="minorHAnsi"/>
          <w:color w:val="000000" w:themeColor="text1"/>
          <w:sz w:val="22"/>
          <w:lang w:eastAsia="lt-LT"/>
        </w:rPr>
        <w:t xml:space="preserve"> </w:t>
      </w:r>
      <w:r w:rsidR="00FA0D73" w:rsidRPr="001B701D">
        <w:rPr>
          <w:rFonts w:asciiTheme="minorHAnsi" w:eastAsia="Times New Roman" w:hAnsiTheme="minorHAnsi" w:cstheme="minorHAnsi"/>
          <w:color w:val="000000" w:themeColor="text1"/>
          <w:sz w:val="22"/>
          <w:lang w:eastAsia="lt-LT"/>
        </w:rPr>
        <w:t>Sistemos priežiūros laikotarpiu užtikrinti nepertraukiamą ETŽP veikimą</w:t>
      </w:r>
      <w:r w:rsidR="00DC1EA5" w:rsidRPr="001B701D">
        <w:rPr>
          <w:rFonts w:asciiTheme="minorHAnsi" w:eastAsia="Times New Roman" w:hAnsiTheme="minorHAnsi" w:cstheme="minorHAnsi"/>
          <w:color w:val="000000" w:themeColor="text1"/>
          <w:sz w:val="22"/>
          <w:lang w:eastAsia="lt-LT"/>
        </w:rPr>
        <w:t>.</w:t>
      </w:r>
    </w:p>
    <w:p w14:paraId="3B2FF27D" w14:textId="77777777" w:rsidR="00204903" w:rsidRPr="001B701D" w:rsidRDefault="00204903" w:rsidP="00FA0D73">
      <w:pPr>
        <w:pStyle w:val="Sraopastraipa"/>
        <w:tabs>
          <w:tab w:val="left" w:pos="567"/>
        </w:tabs>
        <w:spacing w:after="0" w:line="240" w:lineRule="auto"/>
        <w:ind w:hanging="720"/>
        <w:jc w:val="both"/>
        <w:rPr>
          <w:rFonts w:asciiTheme="minorHAnsi" w:eastAsia="Times New Roman" w:hAnsiTheme="minorHAnsi" w:cstheme="minorHAnsi"/>
          <w:color w:val="000000" w:themeColor="text1"/>
          <w:sz w:val="22"/>
          <w:lang w:eastAsia="lt-LT"/>
        </w:rPr>
      </w:pPr>
    </w:p>
    <w:p w14:paraId="0634B7DA" w14:textId="259C430B" w:rsidR="00204903" w:rsidRPr="001B701D" w:rsidRDefault="00204903" w:rsidP="0054452D">
      <w:pPr>
        <w:numPr>
          <w:ilvl w:val="0"/>
          <w:numId w:val="3"/>
        </w:numPr>
        <w:pBdr>
          <w:top w:val="single" w:sz="4" w:space="1" w:color="auto"/>
          <w:bottom w:val="single" w:sz="4" w:space="1" w:color="auto"/>
        </w:pBdr>
        <w:tabs>
          <w:tab w:val="left" w:pos="360"/>
        </w:tabs>
        <w:spacing w:after="0" w:line="240" w:lineRule="auto"/>
        <w:ind w:left="630" w:hanging="644"/>
        <w:jc w:val="both"/>
        <w:rPr>
          <w:rFonts w:asciiTheme="minorHAnsi" w:eastAsia="Times New Roman" w:hAnsiTheme="minorHAnsi" w:cstheme="minorHAnsi"/>
          <w:b/>
          <w:color w:val="000000" w:themeColor="text1"/>
          <w:sz w:val="22"/>
        </w:rPr>
      </w:pPr>
      <w:r w:rsidRPr="001B701D">
        <w:rPr>
          <w:rFonts w:asciiTheme="minorHAnsi" w:eastAsia="Times New Roman" w:hAnsiTheme="minorHAnsi" w:cstheme="minorHAnsi"/>
          <w:b/>
          <w:color w:val="000000" w:themeColor="text1"/>
          <w:sz w:val="22"/>
        </w:rPr>
        <w:t>PIRKIMO OBJEKTO APIMTYS</w:t>
      </w:r>
    </w:p>
    <w:p w14:paraId="1A5418D6" w14:textId="545357D6" w:rsidR="00B80138" w:rsidRDefault="00204903" w:rsidP="00BE33A0">
      <w:pPr>
        <w:tabs>
          <w:tab w:val="left" w:pos="284"/>
        </w:tabs>
        <w:spacing w:after="0" w:line="240" w:lineRule="auto"/>
        <w:jc w:val="both"/>
        <w:rPr>
          <w:rFonts w:asciiTheme="minorHAnsi" w:hAnsiTheme="minorHAnsi" w:cstheme="minorHAnsi"/>
          <w:bCs/>
          <w:sz w:val="22"/>
        </w:rPr>
      </w:pPr>
      <w:r w:rsidRPr="001B701D">
        <w:rPr>
          <w:rFonts w:asciiTheme="minorHAnsi" w:eastAsia="Times New Roman" w:hAnsiTheme="minorHAnsi" w:cstheme="minorHAnsi"/>
          <w:color w:val="000000" w:themeColor="text1"/>
          <w:sz w:val="22"/>
          <w:lang w:eastAsia="lt-LT"/>
        </w:rPr>
        <w:t xml:space="preserve">4.1  </w:t>
      </w:r>
      <w:r w:rsidR="00127C87" w:rsidRPr="001B701D">
        <w:rPr>
          <w:rFonts w:asciiTheme="minorHAnsi" w:hAnsiTheme="minorHAnsi" w:cstheme="minorHAnsi"/>
          <w:bCs/>
          <w:sz w:val="22"/>
        </w:rPr>
        <w:t>Sistemos priežiūros ir palaikymo paslaug</w:t>
      </w:r>
      <w:r w:rsidR="009E1626" w:rsidRPr="001B701D">
        <w:rPr>
          <w:rFonts w:asciiTheme="minorHAnsi" w:hAnsiTheme="minorHAnsi" w:cstheme="minorHAnsi"/>
          <w:bCs/>
          <w:sz w:val="22"/>
        </w:rPr>
        <w:t xml:space="preserve">os turi būti teikiamos </w:t>
      </w:r>
      <w:r w:rsidR="00873DE5" w:rsidRPr="001B701D">
        <w:rPr>
          <w:rFonts w:asciiTheme="minorHAnsi" w:hAnsiTheme="minorHAnsi" w:cstheme="minorHAnsi"/>
          <w:bCs/>
          <w:sz w:val="22"/>
        </w:rPr>
        <w:t>24</w:t>
      </w:r>
      <w:r w:rsidR="009E1626" w:rsidRPr="001B701D">
        <w:rPr>
          <w:rFonts w:asciiTheme="minorHAnsi" w:hAnsiTheme="minorHAnsi" w:cstheme="minorHAnsi"/>
          <w:bCs/>
          <w:sz w:val="22"/>
        </w:rPr>
        <w:t xml:space="preserve"> mėn. nuo sutarties pasirašymo datos.</w:t>
      </w:r>
      <w:r w:rsidR="00127C87" w:rsidRPr="001B701D">
        <w:rPr>
          <w:rFonts w:asciiTheme="minorHAnsi" w:hAnsiTheme="minorHAnsi" w:cstheme="minorHAnsi"/>
          <w:bCs/>
          <w:sz w:val="22"/>
        </w:rPr>
        <w:t xml:space="preserve"> </w:t>
      </w:r>
    </w:p>
    <w:p w14:paraId="387908A9" w14:textId="77777777" w:rsidR="00BE33A0" w:rsidRPr="001B701D" w:rsidRDefault="00BE33A0" w:rsidP="00BE33A0">
      <w:pPr>
        <w:tabs>
          <w:tab w:val="left" w:pos="284"/>
        </w:tabs>
        <w:spacing w:after="0" w:line="240" w:lineRule="auto"/>
        <w:jc w:val="both"/>
        <w:rPr>
          <w:rFonts w:asciiTheme="minorHAnsi" w:eastAsia="Times New Roman" w:hAnsiTheme="minorHAnsi" w:cstheme="minorHAnsi"/>
          <w:color w:val="000000" w:themeColor="text1"/>
          <w:sz w:val="22"/>
          <w:highlight w:val="yellow"/>
          <w:lang w:eastAsia="lt-LT"/>
        </w:rPr>
      </w:pPr>
    </w:p>
    <w:p w14:paraId="1D7B6EB7" w14:textId="7EBE0C71" w:rsidR="00ED40AF" w:rsidRPr="001B701D" w:rsidRDefault="00F109D8" w:rsidP="00BE33A0">
      <w:pPr>
        <w:numPr>
          <w:ilvl w:val="0"/>
          <w:numId w:val="3"/>
        </w:numPr>
        <w:pBdr>
          <w:top w:val="single" w:sz="4" w:space="1" w:color="auto"/>
          <w:bottom w:val="single" w:sz="8" w:space="1" w:color="auto"/>
        </w:pBdr>
        <w:tabs>
          <w:tab w:val="left" w:pos="284"/>
        </w:tabs>
        <w:spacing w:after="0" w:line="240" w:lineRule="auto"/>
        <w:ind w:left="0" w:firstLine="0"/>
        <w:jc w:val="both"/>
        <w:rPr>
          <w:rFonts w:asciiTheme="minorHAnsi" w:eastAsia="Times New Roman" w:hAnsiTheme="minorHAnsi" w:cstheme="minorHAnsi"/>
          <w:b/>
          <w:sz w:val="22"/>
        </w:rPr>
      </w:pPr>
      <w:r w:rsidRPr="001B701D">
        <w:rPr>
          <w:rFonts w:asciiTheme="minorHAnsi" w:eastAsia="Times New Roman" w:hAnsiTheme="minorHAnsi" w:cstheme="minorHAnsi"/>
          <w:b/>
          <w:sz w:val="22"/>
        </w:rPr>
        <w:t>SUTARTINIŲ ĮSIPAREIGOJIMŲ VYKDYMO</w:t>
      </w:r>
      <w:r w:rsidR="00B354B0" w:rsidRPr="001B701D">
        <w:rPr>
          <w:rFonts w:asciiTheme="minorHAnsi" w:eastAsia="Times New Roman" w:hAnsiTheme="minorHAnsi" w:cstheme="minorHAnsi"/>
          <w:b/>
          <w:sz w:val="22"/>
        </w:rPr>
        <w:t>, TVARKA IR TERMINAI</w:t>
      </w:r>
    </w:p>
    <w:p w14:paraId="062B72C9" w14:textId="4FDFF91C" w:rsidR="00B15F73" w:rsidRPr="001B701D" w:rsidRDefault="00FC12F8" w:rsidP="00BE40FB">
      <w:pPr>
        <w:pStyle w:val="Sraopastraipa"/>
        <w:numPr>
          <w:ilvl w:val="1"/>
          <w:numId w:val="3"/>
        </w:numPr>
        <w:tabs>
          <w:tab w:val="left" w:pos="567"/>
        </w:tabs>
        <w:spacing w:after="0" w:line="240" w:lineRule="auto"/>
        <w:ind w:left="0" w:firstLine="0"/>
        <w:jc w:val="both"/>
        <w:rPr>
          <w:rFonts w:asciiTheme="minorHAnsi" w:eastAsia="Times New Roman" w:hAnsiTheme="minorHAnsi" w:cstheme="minorHAnsi"/>
          <w:sz w:val="22"/>
        </w:rPr>
      </w:pPr>
      <w:r w:rsidRPr="001B701D">
        <w:rPr>
          <w:rFonts w:asciiTheme="minorHAnsi" w:eastAsia="Times New Roman" w:hAnsiTheme="minorHAnsi" w:cstheme="minorHAnsi"/>
          <w:sz w:val="22"/>
        </w:rPr>
        <w:t>Į galutinę pasiūlymo kainą turi būti įskaičiuotos visos numatomos išlaidos</w:t>
      </w:r>
      <w:r w:rsidR="008F1A94" w:rsidRPr="001B701D">
        <w:rPr>
          <w:rFonts w:asciiTheme="minorHAnsi" w:eastAsia="Times New Roman" w:hAnsiTheme="minorHAnsi" w:cstheme="minorHAnsi"/>
          <w:sz w:val="22"/>
        </w:rPr>
        <w:t xml:space="preserve"> ir </w:t>
      </w:r>
      <w:r w:rsidRPr="001B701D">
        <w:rPr>
          <w:rFonts w:asciiTheme="minorHAnsi" w:eastAsia="Times New Roman" w:hAnsiTheme="minorHAnsi" w:cstheme="minorHAnsi"/>
          <w:sz w:val="22"/>
        </w:rPr>
        <w:t>kitos išlaidos, kiti kaštai ir visa galima rizika, susijusi su rinkos kainų svyravimais bei visos kitos tiekėjo išlaidos</w:t>
      </w:r>
      <w:r w:rsidR="0012271E" w:rsidRPr="001B701D">
        <w:rPr>
          <w:rFonts w:asciiTheme="minorHAnsi" w:eastAsia="Times New Roman" w:hAnsiTheme="minorHAnsi" w:cstheme="minorHAnsi"/>
          <w:sz w:val="22"/>
        </w:rPr>
        <w:t>.</w:t>
      </w:r>
    </w:p>
    <w:p w14:paraId="0EE1AFD9" w14:textId="43261421" w:rsidR="00AC1B3D" w:rsidRPr="001B701D" w:rsidRDefault="008D12E2" w:rsidP="00BE40FB">
      <w:pPr>
        <w:pStyle w:val="Sraopastraipa"/>
        <w:numPr>
          <w:ilvl w:val="1"/>
          <w:numId w:val="3"/>
        </w:numPr>
        <w:tabs>
          <w:tab w:val="left" w:pos="567"/>
        </w:tabs>
        <w:ind w:left="0" w:hanging="6"/>
        <w:jc w:val="both"/>
        <w:rPr>
          <w:rFonts w:asciiTheme="minorHAnsi" w:hAnsiTheme="minorHAnsi" w:cstheme="minorHAnsi"/>
          <w:sz w:val="22"/>
        </w:rPr>
      </w:pPr>
      <w:r w:rsidRPr="001B701D">
        <w:rPr>
          <w:rFonts w:asciiTheme="minorHAnsi" w:hAnsiTheme="minorHAnsi" w:cstheme="minorHAnsi"/>
          <w:sz w:val="22"/>
        </w:rPr>
        <w:t>Paslaugų teikėjas privalo savarankiškai rūpintis leidimų, licencijų</w:t>
      </w:r>
      <w:r w:rsidR="00232243" w:rsidRPr="001B701D">
        <w:rPr>
          <w:rFonts w:asciiTheme="minorHAnsi" w:hAnsiTheme="minorHAnsi" w:cstheme="minorHAnsi"/>
          <w:sz w:val="22"/>
        </w:rPr>
        <w:t>, sert</w:t>
      </w:r>
      <w:r w:rsidRPr="001B701D">
        <w:rPr>
          <w:rFonts w:asciiTheme="minorHAnsi" w:hAnsiTheme="minorHAnsi" w:cstheme="minorHAnsi"/>
          <w:sz w:val="22"/>
        </w:rPr>
        <w:t>ifikatų</w:t>
      </w:r>
      <w:r w:rsidR="00232243" w:rsidRPr="001B701D">
        <w:rPr>
          <w:rFonts w:asciiTheme="minorHAnsi" w:hAnsiTheme="minorHAnsi" w:cstheme="minorHAnsi"/>
          <w:sz w:val="22"/>
        </w:rPr>
        <w:t xml:space="preserve"> ar kitų dokumentų gavimu, kad būtų kokybiškai atliktos paslaugos</w:t>
      </w:r>
      <w:r w:rsidR="00193C12" w:rsidRPr="001B701D">
        <w:rPr>
          <w:rFonts w:asciiTheme="minorHAnsi" w:hAnsiTheme="minorHAnsi" w:cstheme="minorHAnsi"/>
          <w:sz w:val="22"/>
        </w:rPr>
        <w:t>.</w:t>
      </w:r>
    </w:p>
    <w:p w14:paraId="5982D4AB" w14:textId="0BBEB737" w:rsidR="00E17918" w:rsidRPr="001B701D" w:rsidRDefault="00E17918" w:rsidP="00BE40FB">
      <w:pPr>
        <w:pStyle w:val="Sraopastraipa"/>
        <w:numPr>
          <w:ilvl w:val="1"/>
          <w:numId w:val="3"/>
        </w:numPr>
        <w:tabs>
          <w:tab w:val="left" w:pos="567"/>
        </w:tabs>
        <w:ind w:left="0" w:hanging="6"/>
        <w:jc w:val="both"/>
        <w:rPr>
          <w:rFonts w:asciiTheme="minorHAnsi" w:hAnsiTheme="minorHAnsi" w:cstheme="minorHAnsi"/>
          <w:sz w:val="22"/>
        </w:rPr>
      </w:pPr>
      <w:r w:rsidRPr="001B701D">
        <w:rPr>
          <w:rFonts w:asciiTheme="minorHAnsi" w:hAnsiTheme="minorHAnsi" w:cstheme="minorHAnsi"/>
          <w:sz w:val="22"/>
        </w:rPr>
        <w:t>Paslaugų teikėjas turi užtikrinti, kad visam sutarties galiojimo laikotarpiui nuo sutarties pasirašymo dienos būtų pakankamas kiekis darbuotojų, kad užtikrintų nepertraukiamą ir kokybišką paslaugų teikim</w:t>
      </w:r>
      <w:r w:rsidR="008A02FA" w:rsidRPr="001B701D">
        <w:rPr>
          <w:rFonts w:asciiTheme="minorHAnsi" w:hAnsiTheme="minorHAnsi" w:cstheme="minorHAnsi"/>
          <w:sz w:val="22"/>
        </w:rPr>
        <w:t>ą.</w:t>
      </w:r>
    </w:p>
    <w:p w14:paraId="34B66F9E" w14:textId="43BC9913" w:rsidR="008116D0" w:rsidRPr="001B701D" w:rsidRDefault="008116D0" w:rsidP="00BE40FB">
      <w:pPr>
        <w:pStyle w:val="Sraopastraipa"/>
        <w:numPr>
          <w:ilvl w:val="1"/>
          <w:numId w:val="3"/>
        </w:numPr>
        <w:tabs>
          <w:tab w:val="left" w:pos="567"/>
        </w:tabs>
        <w:ind w:left="0" w:hanging="6"/>
        <w:jc w:val="both"/>
        <w:rPr>
          <w:rFonts w:asciiTheme="minorHAnsi" w:hAnsiTheme="minorHAnsi" w:cstheme="minorHAnsi"/>
          <w:sz w:val="22"/>
        </w:rPr>
      </w:pPr>
      <w:r w:rsidRPr="001B701D">
        <w:rPr>
          <w:rFonts w:asciiTheme="minorHAnsi" w:hAnsiTheme="minorHAnsi" w:cstheme="minorHAnsi"/>
          <w:sz w:val="22"/>
        </w:rPr>
        <w:t>Paslaugų teikėjas privalo užtikrinti, kad visi jo darbuotojai, dalyvausiantys Paslaugų teikime, turėtų pirkimo dokumentuose reikalaujamus galiojančius atestatus bei kitus Paslaugų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ir darbų saugos ir sveikatos, sanitarinių higieninių normų</w:t>
      </w:r>
      <w:r w:rsidR="00E00F73" w:rsidRPr="001B701D">
        <w:rPr>
          <w:rFonts w:asciiTheme="minorHAnsi" w:hAnsiTheme="minorHAnsi" w:cstheme="minorHAnsi"/>
          <w:sz w:val="22"/>
        </w:rPr>
        <w:t>.</w:t>
      </w:r>
    </w:p>
    <w:p w14:paraId="5BB8D25F" w14:textId="575B27E5" w:rsidR="00B67754" w:rsidRPr="001B701D" w:rsidRDefault="00B67754" w:rsidP="00BE40FB">
      <w:pPr>
        <w:pStyle w:val="Sraopastraipa"/>
        <w:numPr>
          <w:ilvl w:val="1"/>
          <w:numId w:val="3"/>
        </w:numPr>
        <w:tabs>
          <w:tab w:val="left" w:pos="567"/>
        </w:tabs>
        <w:ind w:left="0" w:hanging="6"/>
        <w:jc w:val="both"/>
        <w:rPr>
          <w:rFonts w:asciiTheme="minorHAnsi" w:hAnsiTheme="minorHAnsi" w:cstheme="minorHAnsi"/>
          <w:sz w:val="22"/>
        </w:rPr>
      </w:pPr>
      <w:r w:rsidRPr="001B701D">
        <w:rPr>
          <w:rFonts w:asciiTheme="minorHAnsi" w:hAnsiTheme="minorHAnsi" w:cstheme="minorHAnsi"/>
          <w:sz w:val="22"/>
        </w:rPr>
        <w:t>Paslaugų t</w:t>
      </w:r>
      <w:r w:rsidR="00586A0D" w:rsidRPr="001B701D">
        <w:rPr>
          <w:rFonts w:asciiTheme="minorHAnsi" w:hAnsiTheme="minorHAnsi" w:cstheme="minorHAnsi"/>
          <w:sz w:val="22"/>
        </w:rPr>
        <w:t>ei</w:t>
      </w:r>
      <w:r w:rsidRPr="001B701D">
        <w:rPr>
          <w:rFonts w:asciiTheme="minorHAnsi" w:hAnsiTheme="minorHAnsi" w:cstheme="minorHAnsi"/>
          <w:sz w:val="22"/>
        </w:rPr>
        <w:t xml:space="preserve">kėjas įsipareigoja nesidomėti Pirkėjo vykdoma veikla, neskaityti atsitiktinai paliktų dokumentų, gavus raštišką paklausimą, informuoti Pirkėją per 24 valandas apie teikiamų paslaugų atlikimo eigą. </w:t>
      </w:r>
    </w:p>
    <w:p w14:paraId="09E10750" w14:textId="46F329B0" w:rsidR="00667C98" w:rsidRPr="001B701D" w:rsidRDefault="00A64BD0" w:rsidP="000A46A4">
      <w:pPr>
        <w:numPr>
          <w:ilvl w:val="0"/>
          <w:numId w:val="3"/>
        </w:numPr>
        <w:pBdr>
          <w:top w:val="single" w:sz="8" w:space="1" w:color="auto"/>
          <w:bottom w:val="single" w:sz="8" w:space="1" w:color="auto"/>
        </w:pBdr>
        <w:tabs>
          <w:tab w:val="left" w:pos="284"/>
        </w:tabs>
        <w:spacing w:after="0" w:line="240" w:lineRule="auto"/>
        <w:ind w:left="0" w:firstLine="0"/>
        <w:jc w:val="both"/>
        <w:rPr>
          <w:rFonts w:asciiTheme="minorHAnsi" w:hAnsiTheme="minorHAnsi" w:cstheme="minorHAnsi"/>
          <w:b/>
          <w:bCs/>
          <w:sz w:val="22"/>
        </w:rPr>
      </w:pPr>
      <w:r w:rsidRPr="001B701D">
        <w:rPr>
          <w:rFonts w:asciiTheme="minorHAnsi" w:hAnsiTheme="minorHAnsi" w:cstheme="minorHAnsi"/>
          <w:b/>
          <w:bCs/>
          <w:sz w:val="22"/>
        </w:rPr>
        <w:t xml:space="preserve"> REIKALAVIMAI </w:t>
      </w:r>
      <w:r w:rsidR="009367A2" w:rsidRPr="001B701D">
        <w:rPr>
          <w:rFonts w:asciiTheme="minorHAnsi" w:hAnsiTheme="minorHAnsi" w:cstheme="minorHAnsi"/>
          <w:b/>
          <w:bCs/>
          <w:sz w:val="22"/>
        </w:rPr>
        <w:t>PRIEŽIŪROS PASLAUGOMS</w:t>
      </w:r>
    </w:p>
    <w:p w14:paraId="160034E7" w14:textId="5F16519C" w:rsidR="008E459E" w:rsidRPr="001B701D" w:rsidRDefault="008E459E" w:rsidP="00B02CD9">
      <w:pPr>
        <w:spacing w:after="160" w:line="259" w:lineRule="auto"/>
        <w:jc w:val="both"/>
        <w:rPr>
          <w:rFonts w:asciiTheme="minorHAnsi" w:hAnsiTheme="minorHAnsi" w:cstheme="minorHAnsi"/>
          <w:sz w:val="22"/>
        </w:rPr>
      </w:pPr>
      <w:r w:rsidRPr="001B701D">
        <w:rPr>
          <w:rFonts w:asciiTheme="minorHAnsi" w:hAnsiTheme="minorHAnsi" w:cstheme="minorHAnsi"/>
          <w:sz w:val="22"/>
        </w:rPr>
        <w:t xml:space="preserve">Toliau lentelėje pateikiami reikalavimai ETPŽ </w:t>
      </w:r>
      <w:r w:rsidR="009367A2" w:rsidRPr="001B701D">
        <w:rPr>
          <w:rFonts w:asciiTheme="minorHAnsi" w:hAnsiTheme="minorHAnsi" w:cstheme="minorHAnsi"/>
          <w:sz w:val="22"/>
        </w:rPr>
        <w:t>priežiūros paslaugoms</w:t>
      </w:r>
      <w:r w:rsidR="004827C7">
        <w:rPr>
          <w:rFonts w:asciiTheme="minorHAnsi" w:hAnsiTheme="minorHAnsi" w:cstheme="minorHAnsi"/>
          <w:sz w:val="22"/>
        </w:rPr>
        <w:t>:</w:t>
      </w:r>
    </w:p>
    <w:p w14:paraId="20FA486E" w14:textId="1D2FDD3B" w:rsidR="008E459E" w:rsidRPr="001B701D" w:rsidRDefault="008E459E" w:rsidP="00B02CD9">
      <w:pPr>
        <w:spacing w:after="160" w:line="259" w:lineRule="auto"/>
        <w:jc w:val="both"/>
        <w:rPr>
          <w:rFonts w:asciiTheme="minorHAnsi" w:hAnsiTheme="minorHAnsi" w:cstheme="minorHAnsi"/>
          <w:sz w:val="22"/>
        </w:rPr>
      </w:pPr>
    </w:p>
    <w:tbl>
      <w:tblPr>
        <w:tblStyle w:val="Lentelstinklelis"/>
        <w:tblpPr w:leftFromText="180" w:rightFromText="180" w:vertAnchor="text" w:tblpY="1"/>
        <w:tblOverlap w:val="never"/>
        <w:tblW w:w="9350" w:type="dxa"/>
        <w:tblLayout w:type="fixed"/>
        <w:tblLook w:val="04A0" w:firstRow="1" w:lastRow="0" w:firstColumn="1" w:lastColumn="0" w:noHBand="0" w:noVBand="1"/>
      </w:tblPr>
      <w:tblGrid>
        <w:gridCol w:w="1405"/>
        <w:gridCol w:w="7945"/>
      </w:tblGrid>
      <w:tr w:rsidR="008E459E" w:rsidRPr="001B701D" w14:paraId="372EBE83" w14:textId="77777777" w:rsidTr="0012271E">
        <w:tc>
          <w:tcPr>
            <w:tcW w:w="1405" w:type="dxa"/>
            <w:shd w:val="clear" w:color="auto" w:fill="BFBFBF"/>
          </w:tcPr>
          <w:p w14:paraId="3CB96B85" w14:textId="77777777" w:rsidR="008E459E" w:rsidRPr="001B701D" w:rsidRDefault="008E459E" w:rsidP="00B02CD9">
            <w:pPr>
              <w:spacing w:after="0" w:line="240" w:lineRule="auto"/>
              <w:jc w:val="both"/>
              <w:rPr>
                <w:rFonts w:asciiTheme="minorHAnsi" w:hAnsiTheme="minorHAnsi" w:cstheme="minorHAnsi"/>
                <w:b/>
                <w:sz w:val="22"/>
                <w:lang w:val="lt-LT"/>
              </w:rPr>
            </w:pPr>
            <w:r w:rsidRPr="001B701D">
              <w:rPr>
                <w:rFonts w:asciiTheme="minorHAnsi" w:hAnsiTheme="minorHAnsi" w:cstheme="minorHAnsi"/>
                <w:b/>
                <w:sz w:val="22"/>
                <w:lang w:val="lt-LT"/>
              </w:rPr>
              <w:t>Reikalavimo Nr.</w:t>
            </w:r>
          </w:p>
        </w:tc>
        <w:tc>
          <w:tcPr>
            <w:tcW w:w="7945" w:type="dxa"/>
            <w:shd w:val="clear" w:color="auto" w:fill="BFBFBF"/>
          </w:tcPr>
          <w:p w14:paraId="305E92B4" w14:textId="77777777" w:rsidR="008E459E" w:rsidRPr="001B701D" w:rsidRDefault="008E459E" w:rsidP="00B02CD9">
            <w:pPr>
              <w:spacing w:after="0" w:line="240" w:lineRule="auto"/>
              <w:jc w:val="both"/>
              <w:rPr>
                <w:rFonts w:asciiTheme="minorHAnsi" w:hAnsiTheme="minorHAnsi" w:cstheme="minorHAnsi"/>
                <w:b/>
                <w:sz w:val="22"/>
                <w:lang w:val="lt-LT"/>
              </w:rPr>
            </w:pPr>
            <w:r w:rsidRPr="001B701D">
              <w:rPr>
                <w:rFonts w:asciiTheme="minorHAnsi" w:hAnsiTheme="minorHAnsi" w:cstheme="minorHAnsi"/>
                <w:b/>
                <w:sz w:val="22"/>
                <w:lang w:val="lt-LT"/>
              </w:rPr>
              <w:t>Reikalavimo aprašymas</w:t>
            </w:r>
          </w:p>
        </w:tc>
      </w:tr>
      <w:tr w:rsidR="008E459E" w:rsidRPr="001B701D" w14:paraId="7E36F342" w14:textId="77777777" w:rsidTr="0012271E">
        <w:tc>
          <w:tcPr>
            <w:tcW w:w="1405" w:type="dxa"/>
          </w:tcPr>
          <w:p w14:paraId="307295C6" w14:textId="555ED411"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1</w:t>
            </w:r>
            <w:r w:rsidR="000A46A4" w:rsidRPr="001B701D">
              <w:rPr>
                <w:rFonts w:asciiTheme="minorHAnsi" w:eastAsia="Times New Roman" w:hAnsiTheme="minorHAnsi" w:cstheme="minorHAnsi"/>
                <w:iCs/>
                <w:sz w:val="22"/>
                <w:lang w:val="lt-LT"/>
              </w:rPr>
              <w:t>.</w:t>
            </w:r>
          </w:p>
        </w:tc>
        <w:tc>
          <w:tcPr>
            <w:tcW w:w="7945" w:type="dxa"/>
          </w:tcPr>
          <w:p w14:paraId="36E8A592" w14:textId="6CE57A1D" w:rsidR="008E459E" w:rsidRPr="001B701D" w:rsidRDefault="009367A2"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Priežiūros paslaugos</w:t>
            </w:r>
            <w:r w:rsidR="008E459E" w:rsidRPr="001B701D">
              <w:rPr>
                <w:rFonts w:asciiTheme="minorHAnsi" w:eastAsia="Times New Roman" w:hAnsiTheme="minorHAnsi" w:cstheme="minorHAnsi"/>
                <w:sz w:val="22"/>
                <w:lang w:val="lt-LT" w:eastAsia="lt-LT"/>
              </w:rPr>
              <w:t xml:space="preserve"> turi apimti:</w:t>
            </w:r>
          </w:p>
          <w:p w14:paraId="39FC6918" w14:textId="08D36A14" w:rsidR="00015C6D" w:rsidRPr="001B701D" w:rsidRDefault="00015C6D"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Sistemos (ETPŽ) programinės įrangos licencijos suteikimą, užtikrinant neribotą programinės įrangos naudojimą</w:t>
            </w:r>
            <w:r w:rsidR="00BA1121" w:rsidRPr="001B701D">
              <w:rPr>
                <w:rFonts w:asciiTheme="minorHAnsi" w:hAnsiTheme="minorHAnsi" w:cstheme="minorHAnsi"/>
                <w:sz w:val="22"/>
                <w:lang w:val="lt-LT" w:eastAsia="lt-LT"/>
              </w:rPr>
              <w:t>;</w:t>
            </w:r>
          </w:p>
          <w:p w14:paraId="092771B3" w14:textId="5B180642" w:rsidR="005F620C" w:rsidRPr="001B701D" w:rsidRDefault="00EC4851"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I</w:t>
            </w:r>
            <w:r w:rsidR="005F620C" w:rsidRPr="001B701D">
              <w:rPr>
                <w:rFonts w:asciiTheme="minorHAnsi" w:hAnsiTheme="minorHAnsi" w:cstheme="minorHAnsi"/>
                <w:sz w:val="22"/>
                <w:lang w:val="lt-LT" w:eastAsia="lt-LT"/>
              </w:rPr>
              <w:t>ntegracinės sąsajos priežiūrą</w:t>
            </w:r>
            <w:r w:rsidRPr="001B701D">
              <w:rPr>
                <w:rFonts w:asciiTheme="minorHAnsi" w:hAnsiTheme="minorHAnsi" w:cstheme="minorHAnsi"/>
                <w:sz w:val="22"/>
                <w:lang w:val="lt-LT" w:eastAsia="lt-LT"/>
              </w:rPr>
              <w:t xml:space="preserve"> su Perkančiosios organizacijos </w:t>
            </w:r>
            <w:r w:rsidR="00AE1FCA" w:rsidRPr="001B701D">
              <w:rPr>
                <w:rFonts w:asciiTheme="minorHAnsi" w:hAnsiTheme="minorHAnsi" w:cstheme="minorHAnsi"/>
                <w:sz w:val="22"/>
                <w:lang w:val="lt-LT" w:eastAsia="lt-LT"/>
              </w:rPr>
              <w:t>Nekilnojamo turto valdymo sistema</w:t>
            </w:r>
            <w:r w:rsidR="005F620C" w:rsidRPr="001B701D">
              <w:rPr>
                <w:rFonts w:asciiTheme="minorHAnsi" w:hAnsiTheme="minorHAnsi" w:cstheme="minorHAnsi"/>
                <w:sz w:val="22"/>
                <w:lang w:val="lt-LT" w:eastAsia="lt-LT"/>
              </w:rPr>
              <w:t xml:space="preserve"> tiek iš </w:t>
            </w:r>
            <w:r w:rsidR="002A4CCA" w:rsidRPr="001B701D">
              <w:rPr>
                <w:rFonts w:asciiTheme="minorHAnsi" w:hAnsiTheme="minorHAnsi" w:cstheme="minorHAnsi"/>
                <w:sz w:val="22"/>
                <w:lang w:val="lt-LT" w:eastAsia="lt-LT"/>
              </w:rPr>
              <w:t>jos</w:t>
            </w:r>
            <w:r w:rsidR="005F620C" w:rsidRPr="001B701D">
              <w:rPr>
                <w:rFonts w:asciiTheme="minorHAnsi" w:hAnsiTheme="minorHAnsi" w:cstheme="minorHAnsi"/>
                <w:sz w:val="22"/>
                <w:lang w:val="lt-LT" w:eastAsia="lt-LT"/>
              </w:rPr>
              <w:t xml:space="preserve">, tiek ir iš </w:t>
            </w:r>
            <w:r w:rsidR="009E1626" w:rsidRPr="001B701D">
              <w:rPr>
                <w:rFonts w:asciiTheme="minorHAnsi" w:hAnsiTheme="minorHAnsi" w:cstheme="minorHAnsi"/>
                <w:sz w:val="22"/>
                <w:lang w:val="lt-LT" w:eastAsia="lt-LT"/>
              </w:rPr>
              <w:t>E</w:t>
            </w:r>
            <w:r w:rsidR="005F620C" w:rsidRPr="001B701D">
              <w:rPr>
                <w:rFonts w:asciiTheme="minorHAnsi" w:hAnsiTheme="minorHAnsi" w:cstheme="minorHAnsi"/>
                <w:sz w:val="22"/>
                <w:lang w:val="lt-LT" w:eastAsia="lt-LT"/>
              </w:rPr>
              <w:t>TPŽ pusės</w:t>
            </w:r>
            <w:r w:rsidR="00BA1121" w:rsidRPr="001B701D">
              <w:rPr>
                <w:rFonts w:asciiTheme="minorHAnsi" w:hAnsiTheme="minorHAnsi" w:cstheme="minorHAnsi"/>
                <w:sz w:val="22"/>
                <w:lang w:val="lt-LT" w:eastAsia="lt-LT"/>
              </w:rPr>
              <w:t>;</w:t>
            </w:r>
          </w:p>
          <w:p w14:paraId="3A1B218A" w14:textId="77777777" w:rsidR="002732E2" w:rsidRPr="001B701D" w:rsidRDefault="00BA1121" w:rsidP="002732E2">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K</w:t>
            </w:r>
            <w:r w:rsidR="008802EB" w:rsidRPr="001B701D">
              <w:rPr>
                <w:rFonts w:asciiTheme="minorHAnsi" w:hAnsiTheme="minorHAnsi" w:cstheme="minorHAnsi"/>
                <w:sz w:val="22"/>
                <w:lang w:val="lt-LT" w:eastAsia="lt-LT"/>
              </w:rPr>
              <w:t xml:space="preserve">valifikuoto elektroninio parašo sistemos integracijos priežiūrą iš </w:t>
            </w:r>
            <w:r w:rsidRPr="001B701D">
              <w:rPr>
                <w:rFonts w:asciiTheme="minorHAnsi" w:hAnsiTheme="minorHAnsi" w:cstheme="minorHAnsi"/>
                <w:sz w:val="22"/>
                <w:lang w:val="lt-LT" w:eastAsia="lt-LT"/>
              </w:rPr>
              <w:t>E</w:t>
            </w:r>
            <w:r w:rsidR="008802EB" w:rsidRPr="001B701D">
              <w:rPr>
                <w:rFonts w:asciiTheme="minorHAnsi" w:hAnsiTheme="minorHAnsi" w:cstheme="minorHAnsi"/>
                <w:sz w:val="22"/>
                <w:lang w:val="lt-LT" w:eastAsia="lt-LT"/>
              </w:rPr>
              <w:t>TPŽ pusės.</w:t>
            </w:r>
          </w:p>
          <w:p w14:paraId="0A9A51F6" w14:textId="5D061578" w:rsidR="00BA1121" w:rsidRPr="001B701D" w:rsidRDefault="00392401" w:rsidP="002732E2">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naudojamos sisteminės ir taikomosios programinės įrangos, įskaitant bet neapsiribojant programinės įrangos bibliotekas</w:t>
            </w:r>
            <w:r w:rsidR="002732E2" w:rsidRPr="001B701D">
              <w:rPr>
                <w:rFonts w:asciiTheme="minorHAnsi" w:hAnsiTheme="minorHAnsi" w:cstheme="minorHAnsi"/>
                <w:sz w:val="22"/>
                <w:lang w:val="lt-LT" w:eastAsia="lt-LT"/>
              </w:rPr>
              <w:t>, įskiepius</w:t>
            </w:r>
            <w:r w:rsidRPr="001B701D">
              <w:rPr>
                <w:rFonts w:asciiTheme="minorHAnsi" w:hAnsiTheme="minorHAnsi" w:cstheme="minorHAnsi"/>
                <w:sz w:val="22"/>
                <w:lang w:val="lt-LT" w:eastAsia="lt-LT"/>
              </w:rPr>
              <w:t xml:space="preserve"> ir kitus komponentus, periodinį atnaujinimą</w:t>
            </w:r>
            <w:r w:rsidR="002732E2" w:rsidRPr="001B701D">
              <w:rPr>
                <w:rFonts w:asciiTheme="minorHAnsi" w:hAnsiTheme="minorHAnsi" w:cstheme="minorHAnsi"/>
                <w:sz w:val="22"/>
                <w:lang w:val="lt-LT" w:eastAsia="lt-LT"/>
              </w:rPr>
              <w:t>.</w:t>
            </w:r>
          </w:p>
          <w:p w14:paraId="3FA5BEEA" w14:textId="77777777" w:rsidR="002732E2" w:rsidRPr="001B701D" w:rsidRDefault="002732E2" w:rsidP="002732E2">
            <w:pPr>
              <w:pStyle w:val="Sraopastraipa"/>
              <w:spacing w:after="0"/>
              <w:jc w:val="both"/>
              <w:rPr>
                <w:rFonts w:asciiTheme="minorHAnsi" w:hAnsiTheme="minorHAnsi" w:cstheme="minorHAnsi"/>
                <w:sz w:val="22"/>
                <w:lang w:val="lt-LT" w:eastAsia="lt-LT"/>
              </w:rPr>
            </w:pPr>
          </w:p>
          <w:p w14:paraId="5F614469" w14:textId="1F43A2E6" w:rsidR="00DD5BFD" w:rsidRPr="001B701D" w:rsidRDefault="008E459E" w:rsidP="002732E2">
            <w:p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programinės įrangos veikimo stebėseną</w:t>
            </w:r>
            <w:r w:rsidR="00BA1121" w:rsidRPr="001B701D">
              <w:rPr>
                <w:rFonts w:asciiTheme="minorHAnsi" w:hAnsiTheme="minorHAnsi" w:cstheme="minorHAnsi"/>
                <w:sz w:val="22"/>
                <w:lang w:val="lt-LT" w:eastAsia="lt-LT"/>
              </w:rPr>
              <w:t>:</w:t>
            </w:r>
          </w:p>
          <w:p w14:paraId="1733504D" w14:textId="3F1D85B0"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programinės įrangos klaidų ir netikslumų registravimą;</w:t>
            </w:r>
          </w:p>
          <w:p w14:paraId="269C6235" w14:textId="77777777"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programinės įrangos klaidų ar netikslumų taisymą ir atliktų pataisymų testavimą;</w:t>
            </w:r>
          </w:p>
          <w:p w14:paraId="587042A0" w14:textId="77777777"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sisteminės ir taikomosios programinės įrangos nustatymų keitimą ir jos veikimo optimizavimą pagal apkrovos rodiklius;</w:t>
            </w:r>
          </w:p>
          <w:p w14:paraId="65B8D6E1" w14:textId="77777777"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ETPŽ  audito žurnalų analizę siekiant aptikti galimas  ETPŽ  veikimo ir saugos problemas;</w:t>
            </w:r>
          </w:p>
          <w:p w14:paraId="7F185F02" w14:textId="31ED738E" w:rsidR="008E459E" w:rsidRPr="001B701D" w:rsidRDefault="000D0760"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I</w:t>
            </w:r>
            <w:r w:rsidR="008E459E" w:rsidRPr="001B701D">
              <w:rPr>
                <w:rFonts w:asciiTheme="minorHAnsi" w:hAnsiTheme="minorHAnsi" w:cstheme="minorHAnsi"/>
                <w:sz w:val="22"/>
                <w:lang w:val="lt-LT" w:eastAsia="lt-LT"/>
              </w:rPr>
              <w:t>šgadintų (sugadintų) duomenų atstatymą, kai gedimo priežastis yra Diegėjo pateiktos programinės įrangos netinkamas veikimas;</w:t>
            </w:r>
          </w:p>
          <w:p w14:paraId="30F32D15" w14:textId="43C50C38" w:rsidR="00E43AC4" w:rsidRPr="001B701D" w:rsidRDefault="00E43AC4"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Programinės įrangos naujumo garantijos ir techninio aptarnavimo (vadovaujantis programinės įrangos gamintojo nustatytomis techninės priežiūros taisyklėmis) vykdymo metu Paslaugų teikėjas turi teikti pagalbą šalinant licencijuotos ir Paslaugų teikėjo prižiūrimos standartinės programinės įrangos</w:t>
            </w:r>
            <w:r w:rsidR="0073778B" w:rsidRPr="001B701D">
              <w:rPr>
                <w:rFonts w:asciiTheme="minorHAnsi" w:hAnsiTheme="minorHAnsi" w:cstheme="minorHAnsi"/>
                <w:sz w:val="22"/>
                <w:lang w:val="lt-LT" w:eastAsia="lt-LT"/>
              </w:rPr>
              <w:t xml:space="preserve"> bei </w:t>
            </w:r>
            <w:r w:rsidR="00EF1430" w:rsidRPr="001B701D">
              <w:rPr>
                <w:rFonts w:asciiTheme="minorHAnsi" w:hAnsiTheme="minorHAnsi" w:cstheme="minorHAnsi"/>
                <w:sz w:val="22"/>
                <w:lang w:val="lt-LT" w:eastAsia="lt-LT"/>
              </w:rPr>
              <w:t>naudojamos platformos (</w:t>
            </w:r>
            <w:r w:rsidRPr="001B701D">
              <w:rPr>
                <w:rFonts w:asciiTheme="minorHAnsi" w:hAnsiTheme="minorHAnsi" w:cstheme="minorHAnsi"/>
                <w:sz w:val="22"/>
                <w:lang w:val="lt-LT" w:eastAsia="lt-LT"/>
              </w:rPr>
              <w:t xml:space="preserve">problemas, apie kurias praneša </w:t>
            </w:r>
            <w:r w:rsidR="00AF7E5C" w:rsidRPr="001B701D">
              <w:rPr>
                <w:rFonts w:asciiTheme="minorHAnsi" w:hAnsiTheme="minorHAnsi" w:cstheme="minorHAnsi"/>
                <w:sz w:val="22"/>
                <w:lang w:val="lt-LT" w:eastAsia="lt-LT"/>
              </w:rPr>
              <w:t>Pirkėjo</w:t>
            </w:r>
            <w:r w:rsidRPr="001B701D">
              <w:rPr>
                <w:rFonts w:asciiTheme="minorHAnsi" w:hAnsiTheme="minorHAnsi" w:cstheme="minorHAnsi"/>
                <w:sz w:val="22"/>
                <w:lang w:val="lt-LT" w:eastAsia="lt-LT"/>
              </w:rPr>
              <w:t xml:space="preserve"> darbuotojai;</w:t>
            </w:r>
          </w:p>
          <w:p w14:paraId="6501D7CB" w14:textId="12D02904"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ETPŽ  naudotojų ir administratorių instrukcijų ir interaktyvios naudotojų pagalbos (kontekstinės pagalbos) tikslinimą pagal atliktus </w:t>
            </w:r>
            <w:r w:rsidR="009367A2" w:rsidRPr="001B701D">
              <w:rPr>
                <w:rFonts w:asciiTheme="minorHAnsi" w:hAnsiTheme="minorHAnsi" w:cstheme="minorHAnsi"/>
                <w:sz w:val="22"/>
                <w:lang w:val="lt-LT" w:eastAsia="lt-LT"/>
              </w:rPr>
              <w:t>ETPŽ</w:t>
            </w:r>
            <w:r w:rsidRPr="001B701D">
              <w:rPr>
                <w:rFonts w:asciiTheme="minorHAnsi" w:hAnsiTheme="minorHAnsi" w:cstheme="minorHAnsi"/>
                <w:sz w:val="22"/>
                <w:lang w:val="lt-LT" w:eastAsia="lt-LT"/>
              </w:rPr>
              <w:t xml:space="preserve"> programinės įrangos pakeitimus;</w:t>
            </w:r>
          </w:p>
          <w:p w14:paraId="12C0818F" w14:textId="07FA22CA" w:rsidR="008E459E" w:rsidRPr="001B701D" w:rsidRDefault="008E459E" w:rsidP="00B02CD9">
            <w:pPr>
              <w:pStyle w:val="Sraopastraipa"/>
              <w:numPr>
                <w:ilvl w:val="0"/>
                <w:numId w:val="39"/>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Konsultacijas telefonu ir elektroniniu paštu su programinės įrangos naudojimu, sutrikimais, modifikavimu susijusiais klausimais, teikiamas darbo laiku nuo 8.00 iki 17.00. Numatomas  ETPŽ  naudotojų, kuriems bus teikiamos konsultacijos skaičius – </w:t>
            </w:r>
            <w:r w:rsidR="009367A2" w:rsidRPr="001B701D">
              <w:rPr>
                <w:rFonts w:asciiTheme="minorHAnsi" w:hAnsiTheme="minorHAnsi" w:cstheme="minorHAnsi"/>
                <w:sz w:val="22"/>
                <w:lang w:val="lt-LT" w:eastAsia="lt-LT"/>
              </w:rPr>
              <w:t>2</w:t>
            </w:r>
            <w:r w:rsidRPr="001B701D">
              <w:rPr>
                <w:rFonts w:asciiTheme="minorHAnsi" w:hAnsiTheme="minorHAnsi" w:cstheme="minorHAnsi"/>
                <w:sz w:val="22"/>
                <w:lang w:val="lt-LT" w:eastAsia="lt-LT"/>
              </w:rPr>
              <w:t xml:space="preserve"> žmonės.</w:t>
            </w:r>
          </w:p>
        </w:tc>
      </w:tr>
      <w:tr w:rsidR="008E459E" w:rsidRPr="001B701D" w14:paraId="1C18713F" w14:textId="77777777" w:rsidTr="0012271E">
        <w:tc>
          <w:tcPr>
            <w:tcW w:w="1405" w:type="dxa"/>
          </w:tcPr>
          <w:p w14:paraId="1D1F208B" w14:textId="6E4092F1"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2</w:t>
            </w:r>
            <w:r w:rsidR="000A46A4" w:rsidRPr="001B701D">
              <w:rPr>
                <w:rFonts w:asciiTheme="minorHAnsi" w:eastAsia="Times New Roman" w:hAnsiTheme="minorHAnsi" w:cstheme="minorHAnsi"/>
                <w:iCs/>
                <w:sz w:val="22"/>
                <w:lang w:val="lt-LT"/>
              </w:rPr>
              <w:t>.</w:t>
            </w:r>
          </w:p>
        </w:tc>
        <w:tc>
          <w:tcPr>
            <w:tcW w:w="7945" w:type="dxa"/>
          </w:tcPr>
          <w:p w14:paraId="4E3027D2" w14:textId="77777777" w:rsidR="008E459E" w:rsidRPr="001B701D" w:rsidRDefault="008E459E"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Turi būti parengtos prieinamos ir Perkančiajai organizacijai tinkamos informavimo apie  ETPŽ  klaidas ir netikslumus, jų registravimo ir taisymo veiksmų būseną priemonės:</w:t>
            </w:r>
          </w:p>
          <w:p w14:paraId="28748D64" w14:textId="205EA1F2" w:rsidR="008E459E" w:rsidRPr="001B701D" w:rsidRDefault="008E459E" w:rsidP="00B02CD9">
            <w:pPr>
              <w:pStyle w:val="Sraopastraipa"/>
              <w:numPr>
                <w:ilvl w:val="0"/>
                <w:numId w:val="40"/>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Perkančiosios organizacijos ir </w:t>
            </w:r>
            <w:r w:rsidR="00AA23D5" w:rsidRPr="001B701D">
              <w:rPr>
                <w:rFonts w:asciiTheme="minorHAnsi" w:hAnsiTheme="minorHAnsi" w:cstheme="minorHAnsi"/>
                <w:sz w:val="22"/>
                <w:lang w:val="lt-LT" w:eastAsia="lt-LT"/>
              </w:rPr>
              <w:t>Paslaugų teikėjo</w:t>
            </w:r>
            <w:r w:rsidRPr="001B701D">
              <w:rPr>
                <w:rFonts w:asciiTheme="minorHAnsi" w:hAnsiTheme="minorHAnsi" w:cstheme="minorHAnsi"/>
                <w:sz w:val="22"/>
                <w:lang w:val="lt-LT" w:eastAsia="lt-LT"/>
              </w:rPr>
              <w:t xml:space="preserve"> suderinti telefono numeriai;</w:t>
            </w:r>
          </w:p>
          <w:p w14:paraId="1A60F099" w14:textId="0173C773" w:rsidR="008E459E" w:rsidRPr="001B701D" w:rsidRDefault="008E459E" w:rsidP="00B02CD9">
            <w:pPr>
              <w:pStyle w:val="Sraopastraipa"/>
              <w:numPr>
                <w:ilvl w:val="0"/>
                <w:numId w:val="40"/>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Perkančiosios organizacijos ir </w:t>
            </w:r>
            <w:r w:rsidR="00AA23D5" w:rsidRPr="001B701D">
              <w:rPr>
                <w:rFonts w:asciiTheme="minorHAnsi" w:hAnsiTheme="minorHAnsi" w:cstheme="minorHAnsi"/>
                <w:sz w:val="22"/>
                <w:lang w:val="lt-LT" w:eastAsia="lt-LT"/>
              </w:rPr>
              <w:t xml:space="preserve"> Paslaugų teikėjo</w:t>
            </w:r>
            <w:r w:rsidRPr="001B701D">
              <w:rPr>
                <w:rFonts w:asciiTheme="minorHAnsi" w:hAnsiTheme="minorHAnsi" w:cstheme="minorHAnsi"/>
                <w:sz w:val="22"/>
                <w:lang w:val="lt-LT" w:eastAsia="lt-LT"/>
              </w:rPr>
              <w:t xml:space="preserve"> suderinti el. pašto adresai;</w:t>
            </w:r>
          </w:p>
          <w:p w14:paraId="13FAEB10" w14:textId="08889146" w:rsidR="008E459E" w:rsidRPr="001B701D" w:rsidRDefault="00AA23D5" w:rsidP="00B02CD9">
            <w:pPr>
              <w:pStyle w:val="Sraopastraipa"/>
              <w:numPr>
                <w:ilvl w:val="0"/>
                <w:numId w:val="40"/>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Paslaugų teikėjo n</w:t>
            </w:r>
            <w:r w:rsidR="008E459E" w:rsidRPr="001B701D">
              <w:rPr>
                <w:rFonts w:asciiTheme="minorHAnsi" w:hAnsiTheme="minorHAnsi" w:cstheme="minorHAnsi"/>
                <w:sz w:val="22"/>
                <w:lang w:val="lt-LT" w:eastAsia="lt-LT"/>
              </w:rPr>
              <w:t>utolusios prieigos aptarnavimo tarnybos informacinė sistema (angl</w:t>
            </w:r>
            <w:r w:rsidR="008E459E" w:rsidRPr="001B701D">
              <w:rPr>
                <w:rFonts w:asciiTheme="minorHAnsi" w:hAnsiTheme="minorHAnsi" w:cstheme="minorHAnsi"/>
                <w:i/>
                <w:sz w:val="22"/>
                <w:lang w:val="lt-LT" w:eastAsia="lt-LT"/>
              </w:rPr>
              <w:t xml:space="preserve">. </w:t>
            </w:r>
            <w:proofErr w:type="spellStart"/>
            <w:r w:rsidR="008E459E" w:rsidRPr="001B701D">
              <w:rPr>
                <w:rFonts w:asciiTheme="minorHAnsi" w:hAnsiTheme="minorHAnsi" w:cstheme="minorHAnsi"/>
                <w:i/>
                <w:sz w:val="22"/>
                <w:lang w:val="lt-LT" w:eastAsia="lt-LT"/>
              </w:rPr>
              <w:t>Help</w:t>
            </w:r>
            <w:proofErr w:type="spellEnd"/>
            <w:r w:rsidR="008E459E" w:rsidRPr="001B701D">
              <w:rPr>
                <w:rFonts w:asciiTheme="minorHAnsi" w:hAnsiTheme="minorHAnsi" w:cstheme="minorHAnsi"/>
                <w:i/>
                <w:sz w:val="22"/>
                <w:lang w:val="lt-LT" w:eastAsia="lt-LT"/>
              </w:rPr>
              <w:t xml:space="preserve"> </w:t>
            </w:r>
            <w:proofErr w:type="spellStart"/>
            <w:r w:rsidR="008E459E" w:rsidRPr="001B701D">
              <w:rPr>
                <w:rFonts w:asciiTheme="minorHAnsi" w:hAnsiTheme="minorHAnsi" w:cstheme="minorHAnsi"/>
                <w:i/>
                <w:sz w:val="22"/>
                <w:lang w:val="lt-LT" w:eastAsia="lt-LT"/>
              </w:rPr>
              <w:t>Desk</w:t>
            </w:r>
            <w:proofErr w:type="spellEnd"/>
            <w:r w:rsidR="008E459E" w:rsidRPr="001B701D">
              <w:rPr>
                <w:rFonts w:asciiTheme="minorHAnsi" w:hAnsiTheme="minorHAnsi" w:cstheme="minorHAnsi"/>
                <w:sz w:val="22"/>
                <w:lang w:val="lt-LT" w:eastAsia="lt-LT"/>
              </w:rPr>
              <w:t>) (klaidų registravimo sistema).</w:t>
            </w:r>
          </w:p>
        </w:tc>
      </w:tr>
      <w:tr w:rsidR="008E459E" w:rsidRPr="001B701D" w14:paraId="6799F20F" w14:textId="77777777" w:rsidTr="0012271E">
        <w:tc>
          <w:tcPr>
            <w:tcW w:w="1405" w:type="dxa"/>
          </w:tcPr>
          <w:p w14:paraId="70BD4CB5" w14:textId="6FC6548D"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3</w:t>
            </w:r>
            <w:r w:rsidR="000A46A4" w:rsidRPr="001B701D">
              <w:rPr>
                <w:rFonts w:asciiTheme="minorHAnsi" w:eastAsia="Times New Roman" w:hAnsiTheme="minorHAnsi" w:cstheme="minorHAnsi"/>
                <w:iCs/>
                <w:sz w:val="22"/>
                <w:lang w:val="lt-LT"/>
              </w:rPr>
              <w:t>.</w:t>
            </w:r>
          </w:p>
        </w:tc>
        <w:tc>
          <w:tcPr>
            <w:tcW w:w="7945" w:type="dxa"/>
          </w:tcPr>
          <w:p w14:paraId="2934BF41" w14:textId="338C50D0" w:rsidR="008E459E" w:rsidRPr="001B701D" w:rsidRDefault="009367A2" w:rsidP="00B02CD9">
            <w:pPr>
              <w:spacing w:before="60" w:after="6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Paslaugų teikėjas</w:t>
            </w:r>
            <w:r w:rsidR="008E459E" w:rsidRPr="001B701D">
              <w:rPr>
                <w:rFonts w:asciiTheme="minorHAnsi" w:hAnsiTheme="minorHAnsi" w:cstheme="minorHAnsi"/>
                <w:sz w:val="22"/>
                <w:lang w:val="lt-LT" w:eastAsia="lt-LT"/>
              </w:rPr>
              <w:t xml:space="preserve"> savo užfiksuotus  ETPŽ  eksploatavimo sutrikimus ir neatitikimus turi registruoti klaidų registravimo sistemoje. </w:t>
            </w:r>
          </w:p>
        </w:tc>
      </w:tr>
      <w:tr w:rsidR="008E459E" w:rsidRPr="001B701D" w14:paraId="1412A929" w14:textId="77777777" w:rsidTr="0012271E">
        <w:tc>
          <w:tcPr>
            <w:tcW w:w="1405" w:type="dxa"/>
          </w:tcPr>
          <w:p w14:paraId="17E8144D" w14:textId="60C94811"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lastRenderedPageBreak/>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4</w:t>
            </w:r>
            <w:r w:rsidR="000A46A4" w:rsidRPr="001B701D">
              <w:rPr>
                <w:rFonts w:asciiTheme="minorHAnsi" w:eastAsia="Times New Roman" w:hAnsiTheme="minorHAnsi" w:cstheme="minorHAnsi"/>
                <w:iCs/>
                <w:sz w:val="22"/>
                <w:lang w:val="lt-LT"/>
              </w:rPr>
              <w:t>.</w:t>
            </w:r>
          </w:p>
        </w:tc>
        <w:tc>
          <w:tcPr>
            <w:tcW w:w="7945" w:type="dxa"/>
          </w:tcPr>
          <w:p w14:paraId="3D5F8233" w14:textId="6870CCBF" w:rsidR="008E459E" w:rsidRPr="001B701D" w:rsidRDefault="009367A2" w:rsidP="00B02CD9">
            <w:pPr>
              <w:spacing w:before="60" w:after="6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Paslaugų teikėjas </w:t>
            </w:r>
            <w:r w:rsidR="008E459E" w:rsidRPr="001B701D">
              <w:rPr>
                <w:rFonts w:asciiTheme="minorHAnsi" w:hAnsiTheme="minorHAnsi" w:cstheme="minorHAnsi"/>
                <w:sz w:val="22"/>
                <w:lang w:val="lt-LT" w:eastAsia="lt-LT"/>
              </w:rPr>
              <w:t xml:space="preserve"> turi užtikrinti papildomą galimybę apie klaidas informuoti el. paštu. Tokiu atveju informaciją apie klaidą į klaidų registravimo sistemą įveda </w:t>
            </w:r>
            <w:r w:rsidRPr="001B701D">
              <w:rPr>
                <w:rFonts w:asciiTheme="minorHAnsi" w:hAnsiTheme="minorHAnsi" w:cstheme="minorHAnsi"/>
                <w:sz w:val="22"/>
                <w:lang w:val="lt-LT" w:eastAsia="lt-LT"/>
              </w:rPr>
              <w:t xml:space="preserve"> Paslaugų teikėjo</w:t>
            </w:r>
            <w:r w:rsidR="008E459E" w:rsidRPr="001B701D">
              <w:rPr>
                <w:rFonts w:asciiTheme="minorHAnsi" w:hAnsiTheme="minorHAnsi" w:cstheme="minorHAnsi"/>
                <w:sz w:val="22"/>
                <w:lang w:val="lt-LT" w:eastAsia="lt-LT"/>
              </w:rPr>
              <w:t xml:space="preserve"> atstovai.</w:t>
            </w:r>
          </w:p>
        </w:tc>
      </w:tr>
      <w:tr w:rsidR="008E459E" w:rsidRPr="001B701D" w14:paraId="2B145A8C" w14:textId="77777777" w:rsidTr="0012271E">
        <w:tc>
          <w:tcPr>
            <w:tcW w:w="1405" w:type="dxa"/>
          </w:tcPr>
          <w:p w14:paraId="54FFDD88" w14:textId="0AFD89FB"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5</w:t>
            </w:r>
            <w:r w:rsidR="000A46A4" w:rsidRPr="001B701D">
              <w:rPr>
                <w:rFonts w:asciiTheme="minorHAnsi" w:eastAsia="Times New Roman" w:hAnsiTheme="minorHAnsi" w:cstheme="minorHAnsi"/>
                <w:iCs/>
                <w:sz w:val="22"/>
                <w:lang w:val="lt-LT"/>
              </w:rPr>
              <w:t>.</w:t>
            </w:r>
          </w:p>
        </w:tc>
        <w:tc>
          <w:tcPr>
            <w:tcW w:w="7945" w:type="dxa"/>
          </w:tcPr>
          <w:p w14:paraId="76E29E04" w14:textId="4AF6D403" w:rsidR="008E459E" w:rsidRPr="001B701D" w:rsidRDefault="008E459E" w:rsidP="00B02CD9">
            <w:pPr>
              <w:spacing w:after="0"/>
              <w:jc w:val="both"/>
              <w:rPr>
                <w:rFonts w:asciiTheme="minorHAnsi" w:eastAsia="Times New Roman" w:hAnsiTheme="minorHAnsi" w:cstheme="minorHAnsi"/>
                <w:sz w:val="22"/>
                <w:lang w:val="lt-LT" w:eastAsia="lt-LT"/>
              </w:rPr>
            </w:pPr>
            <w:bookmarkStart w:id="0" w:name="_Hlk125620345"/>
            <w:r w:rsidRPr="001B701D">
              <w:rPr>
                <w:rFonts w:asciiTheme="minorHAnsi" w:eastAsia="Times New Roman" w:hAnsiTheme="minorHAnsi" w:cstheme="minorHAnsi"/>
                <w:sz w:val="22"/>
                <w:lang w:val="lt-LT" w:eastAsia="lt-LT"/>
              </w:rPr>
              <w:t>Visos  ETPŽ  veikimo klaidos, trikdžiai, problemos (apibendrintai – klaidos)</w:t>
            </w:r>
            <w:r w:rsidR="0017679A" w:rsidRPr="001B701D">
              <w:rPr>
                <w:rFonts w:asciiTheme="minorHAnsi" w:eastAsia="Times New Roman" w:hAnsiTheme="minorHAnsi" w:cstheme="minorHAnsi"/>
                <w:sz w:val="22"/>
                <w:lang w:val="lt-LT" w:eastAsia="lt-LT"/>
              </w:rPr>
              <w:t>,</w:t>
            </w:r>
            <w:r w:rsidRPr="001B701D">
              <w:rPr>
                <w:rFonts w:asciiTheme="minorHAnsi" w:eastAsia="Times New Roman" w:hAnsiTheme="minorHAnsi" w:cstheme="minorHAnsi"/>
                <w:sz w:val="22"/>
                <w:lang w:val="lt-LT" w:eastAsia="lt-LT"/>
              </w:rPr>
              <w:t xml:space="preserve"> </w:t>
            </w:r>
            <w:bookmarkEnd w:id="0"/>
            <w:r w:rsidRPr="001B701D">
              <w:rPr>
                <w:rFonts w:asciiTheme="minorHAnsi" w:eastAsia="Times New Roman" w:hAnsiTheme="minorHAnsi" w:cstheme="minorHAnsi"/>
                <w:sz w:val="22"/>
                <w:lang w:val="lt-LT" w:eastAsia="lt-LT"/>
              </w:rPr>
              <w:t>klasifikuojami:</w:t>
            </w:r>
          </w:p>
          <w:p w14:paraId="6ED50A11" w14:textId="77777777" w:rsidR="008E459E" w:rsidRPr="001B701D" w:rsidRDefault="008E459E" w:rsidP="00B02CD9">
            <w:pPr>
              <w:pStyle w:val="Sraopastraipa"/>
              <w:numPr>
                <w:ilvl w:val="0"/>
                <w:numId w:val="41"/>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Kritinė klaida – kai nustatyta klaida, dėl kurios naudotojas negali vykdyti numatytų būtinų funkcijų ir nežinomas joks kitas alternatyvus šios funkcijos vykdymas;</w:t>
            </w:r>
          </w:p>
          <w:p w14:paraId="7DF02FE0" w14:textId="048700A6" w:rsidR="008E459E" w:rsidRPr="001B701D" w:rsidRDefault="008E459E" w:rsidP="00B02CD9">
            <w:pPr>
              <w:pStyle w:val="Sraopastraipa"/>
              <w:numPr>
                <w:ilvl w:val="0"/>
                <w:numId w:val="41"/>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Nekritinė klaida – kai nustatyta klaida, kuri kliudo vykdyti būtinas funkcijas, tačiau yra žinomas alternatyvus funkcijos vykdymas arba kai nustatyta klaida, kuri sukelia sunkumus naudojantis </w:t>
            </w:r>
            <w:r w:rsidR="00FB135C" w:rsidRPr="001B701D">
              <w:rPr>
                <w:rFonts w:asciiTheme="minorHAnsi" w:hAnsiTheme="minorHAnsi" w:cstheme="minorHAnsi"/>
                <w:sz w:val="22"/>
                <w:lang w:val="lt-LT" w:eastAsia="lt-LT"/>
              </w:rPr>
              <w:t>sistema</w:t>
            </w:r>
            <w:r w:rsidRPr="001B701D">
              <w:rPr>
                <w:rFonts w:asciiTheme="minorHAnsi" w:hAnsiTheme="minorHAnsi" w:cstheme="minorHAnsi"/>
                <w:sz w:val="22"/>
                <w:lang w:val="lt-LT" w:eastAsia="lt-LT"/>
              </w:rPr>
              <w:t>, bet neturi įtakos  ETPŽ  funkcijų veikimui ir nedaro jokio kito poveikio  ETPŽ.</w:t>
            </w:r>
          </w:p>
          <w:p w14:paraId="02698E67" w14:textId="43F898F5" w:rsidR="008E459E" w:rsidRPr="001B701D" w:rsidRDefault="008E459E"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Sprendimą, kokio tipo - kritinė, nekritinė - klaida yra nustatyta, priima Perkančiosios organizacijos paskirti atsakingi asmenys</w:t>
            </w:r>
            <w:r w:rsidR="00FB135C" w:rsidRPr="001B701D">
              <w:rPr>
                <w:rFonts w:asciiTheme="minorHAnsi" w:eastAsia="Times New Roman" w:hAnsiTheme="minorHAnsi" w:cstheme="minorHAnsi"/>
                <w:sz w:val="22"/>
                <w:lang w:val="lt-LT" w:eastAsia="lt-LT"/>
              </w:rPr>
              <w:t>.</w:t>
            </w:r>
          </w:p>
          <w:p w14:paraId="2688B9CB" w14:textId="2BC3ADAA" w:rsidR="008E459E" w:rsidRPr="001B701D" w:rsidRDefault="00FB135C" w:rsidP="00B02CD9">
            <w:pPr>
              <w:spacing w:before="60" w:after="60"/>
              <w:jc w:val="both"/>
              <w:rPr>
                <w:rFonts w:asciiTheme="minorHAnsi" w:eastAsia="Times New Roman" w:hAnsiTheme="minorHAnsi" w:cstheme="minorHAnsi"/>
                <w:sz w:val="22"/>
                <w:lang w:val="lt-LT" w:eastAsia="lt-LT"/>
              </w:rPr>
            </w:pPr>
            <w:r w:rsidRPr="001B701D">
              <w:rPr>
                <w:rFonts w:asciiTheme="minorHAnsi" w:hAnsiTheme="minorHAnsi" w:cstheme="minorHAnsi"/>
                <w:sz w:val="22"/>
                <w:lang w:val="lt-LT" w:eastAsia="lt-LT"/>
              </w:rPr>
              <w:t>Paslaugų teikėjas</w:t>
            </w:r>
            <w:r w:rsidRPr="001B701D">
              <w:rPr>
                <w:rFonts w:asciiTheme="minorHAnsi" w:eastAsia="Times New Roman" w:hAnsiTheme="minorHAnsi" w:cstheme="minorHAnsi"/>
                <w:sz w:val="22"/>
                <w:lang w:val="lt-LT" w:eastAsia="lt-LT"/>
              </w:rPr>
              <w:t xml:space="preserve"> </w:t>
            </w:r>
            <w:r w:rsidR="008E459E" w:rsidRPr="001B701D">
              <w:rPr>
                <w:rFonts w:asciiTheme="minorHAnsi" w:eastAsia="Times New Roman" w:hAnsiTheme="minorHAnsi" w:cstheme="minorHAnsi"/>
                <w:sz w:val="22"/>
                <w:lang w:val="lt-LT" w:eastAsia="lt-LT"/>
              </w:rPr>
              <w:t xml:space="preserve"> privalo išanalizuoti klaidas, pateikti klaidų šalinimo aprašymą pagal tokius grafikus (reakcijos laik</w:t>
            </w:r>
            <w:r w:rsidRPr="001B701D">
              <w:rPr>
                <w:rFonts w:asciiTheme="minorHAnsi" w:eastAsia="Times New Roman" w:hAnsiTheme="minorHAnsi" w:cstheme="minorHAnsi"/>
                <w:sz w:val="22"/>
                <w:lang w:val="lt-LT" w:eastAsia="lt-LT"/>
              </w:rPr>
              <w:t>u</w:t>
            </w:r>
            <w:r w:rsidR="008E459E" w:rsidRPr="001B701D">
              <w:rPr>
                <w:rFonts w:asciiTheme="minorHAnsi" w:eastAsia="Times New Roman" w:hAnsiTheme="minorHAnsi" w:cstheme="minorHAnsi"/>
                <w:sz w:val="22"/>
                <w:lang w:val="lt-LT" w:eastAsia="lt-LT"/>
              </w:rPr>
              <w:t>s):</w:t>
            </w:r>
          </w:p>
          <w:p w14:paraId="664C7950" w14:textId="77777777" w:rsidR="008E459E" w:rsidRPr="001B701D" w:rsidRDefault="008E459E" w:rsidP="00B02CD9">
            <w:pPr>
              <w:pStyle w:val="Sraopastraipa"/>
              <w:numPr>
                <w:ilvl w:val="0"/>
                <w:numId w:val="42"/>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Kritinės klaidos atveju - ne vėliau kaip per 3 darbo valandas;</w:t>
            </w:r>
          </w:p>
          <w:p w14:paraId="1ED6D75E" w14:textId="7D76CE92" w:rsidR="008E459E" w:rsidRPr="001B701D" w:rsidRDefault="00BA1121" w:rsidP="00B02CD9">
            <w:pPr>
              <w:pStyle w:val="Sraopastraipa"/>
              <w:numPr>
                <w:ilvl w:val="0"/>
                <w:numId w:val="42"/>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Nekritinės klaidos atveju</w:t>
            </w:r>
            <w:r w:rsidR="008E459E" w:rsidRPr="001B701D">
              <w:rPr>
                <w:rFonts w:asciiTheme="minorHAnsi" w:hAnsiTheme="minorHAnsi" w:cstheme="minorHAnsi"/>
                <w:sz w:val="22"/>
                <w:lang w:val="lt-LT" w:eastAsia="lt-LT"/>
              </w:rPr>
              <w:t xml:space="preserve"> - ne vėliau kaip per 16 darbo valandų.</w:t>
            </w:r>
          </w:p>
          <w:p w14:paraId="3310FACE" w14:textId="77777777" w:rsidR="008E459E" w:rsidRPr="001B701D" w:rsidRDefault="008E459E"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Klaidų šalinimo terminai derinami su Perkančiąja organizacija, tačiau turi būti ne ilgesni kaip (terminas pradedamas skaičiuoti nuo informavimo apie Klaidą pateikimo diegėjui momento):</w:t>
            </w:r>
          </w:p>
          <w:p w14:paraId="2D727985" w14:textId="6B16B7A5" w:rsidR="008E459E" w:rsidRPr="001B701D" w:rsidRDefault="008E459E" w:rsidP="00B02CD9">
            <w:pPr>
              <w:pStyle w:val="Sraopastraipa"/>
              <w:numPr>
                <w:ilvl w:val="0"/>
                <w:numId w:val="43"/>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Kritinės klaidos atveju - ne vėliau kaip per </w:t>
            </w:r>
            <w:r w:rsidR="00BA1121" w:rsidRPr="001B701D">
              <w:rPr>
                <w:rFonts w:asciiTheme="minorHAnsi" w:hAnsiTheme="minorHAnsi" w:cstheme="minorHAnsi"/>
                <w:sz w:val="22"/>
                <w:lang w:val="lt-LT" w:eastAsia="lt-LT"/>
              </w:rPr>
              <w:t>8</w:t>
            </w:r>
            <w:r w:rsidRPr="001B701D">
              <w:rPr>
                <w:rFonts w:asciiTheme="minorHAnsi" w:hAnsiTheme="minorHAnsi" w:cstheme="minorHAnsi"/>
                <w:sz w:val="22"/>
                <w:lang w:val="lt-LT" w:eastAsia="lt-LT"/>
              </w:rPr>
              <w:t xml:space="preserve"> darbo </w:t>
            </w:r>
            <w:r w:rsidR="00BA1121" w:rsidRPr="001B701D">
              <w:rPr>
                <w:rFonts w:asciiTheme="minorHAnsi" w:hAnsiTheme="minorHAnsi" w:cstheme="minorHAnsi"/>
                <w:sz w:val="22"/>
                <w:lang w:val="lt-LT" w:eastAsia="lt-LT"/>
              </w:rPr>
              <w:t>valandas</w:t>
            </w:r>
            <w:r w:rsidRPr="001B701D">
              <w:rPr>
                <w:rFonts w:asciiTheme="minorHAnsi" w:hAnsiTheme="minorHAnsi" w:cstheme="minorHAnsi"/>
                <w:sz w:val="22"/>
                <w:lang w:val="lt-LT" w:eastAsia="lt-LT"/>
              </w:rPr>
              <w:t>;</w:t>
            </w:r>
          </w:p>
          <w:p w14:paraId="1BAC9E23" w14:textId="540908D2" w:rsidR="008E459E" w:rsidRPr="001B701D" w:rsidRDefault="00BA1121" w:rsidP="00B02CD9">
            <w:pPr>
              <w:pStyle w:val="Sraopastraipa"/>
              <w:numPr>
                <w:ilvl w:val="0"/>
                <w:numId w:val="43"/>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Nekritinės klaidos atveju</w:t>
            </w:r>
            <w:r w:rsidR="008E459E" w:rsidRPr="001B701D">
              <w:rPr>
                <w:rFonts w:asciiTheme="minorHAnsi" w:hAnsiTheme="minorHAnsi" w:cstheme="minorHAnsi"/>
                <w:sz w:val="22"/>
                <w:lang w:val="lt-LT" w:eastAsia="lt-LT"/>
              </w:rPr>
              <w:t xml:space="preserve"> – ne vėliau kaip per </w:t>
            </w:r>
            <w:r w:rsidRPr="001B701D">
              <w:rPr>
                <w:rFonts w:asciiTheme="minorHAnsi" w:hAnsiTheme="minorHAnsi" w:cstheme="minorHAnsi"/>
                <w:sz w:val="22"/>
                <w:lang w:val="lt-LT" w:eastAsia="lt-LT"/>
              </w:rPr>
              <w:t>24</w:t>
            </w:r>
            <w:r w:rsidR="008E459E" w:rsidRPr="001B701D">
              <w:rPr>
                <w:rFonts w:asciiTheme="minorHAnsi" w:hAnsiTheme="minorHAnsi" w:cstheme="minorHAnsi"/>
                <w:sz w:val="22"/>
                <w:lang w:val="lt-LT" w:eastAsia="lt-LT"/>
              </w:rPr>
              <w:t xml:space="preserve"> darbo </w:t>
            </w:r>
            <w:r w:rsidRPr="001B701D">
              <w:rPr>
                <w:rFonts w:asciiTheme="minorHAnsi" w:hAnsiTheme="minorHAnsi" w:cstheme="minorHAnsi"/>
                <w:sz w:val="22"/>
                <w:lang w:val="lt-LT" w:eastAsia="lt-LT"/>
              </w:rPr>
              <w:t>valandas.</w:t>
            </w:r>
            <w:r w:rsidR="008E459E" w:rsidRPr="001B701D">
              <w:rPr>
                <w:rFonts w:asciiTheme="minorHAnsi" w:hAnsiTheme="minorHAnsi" w:cstheme="minorHAnsi"/>
                <w:sz w:val="22"/>
                <w:lang w:val="lt-LT" w:eastAsia="lt-LT"/>
              </w:rPr>
              <w:t>.</w:t>
            </w:r>
          </w:p>
          <w:p w14:paraId="546CE8DB" w14:textId="77777777" w:rsidR="00BB6F2F" w:rsidRPr="001B701D" w:rsidRDefault="00BB6F2F" w:rsidP="00B02CD9">
            <w:pPr>
              <w:spacing w:after="0"/>
              <w:jc w:val="both"/>
              <w:rPr>
                <w:rFonts w:asciiTheme="minorHAnsi" w:hAnsiTheme="minorHAnsi" w:cstheme="minorHAnsi"/>
                <w:sz w:val="22"/>
                <w:lang w:val="lt-LT" w:eastAsia="lt-LT"/>
              </w:rPr>
            </w:pPr>
          </w:p>
          <w:p w14:paraId="483B6EBE" w14:textId="2FC86703" w:rsidR="008E459E" w:rsidRPr="001B701D" w:rsidRDefault="008E459E" w:rsidP="00B02CD9">
            <w:pPr>
              <w:spacing w:before="60" w:after="6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 xml:space="preserve">Esant rizikai, kad klaida negali būti pašalinta per nustatytus terminus, </w:t>
            </w:r>
            <w:r w:rsidR="00FB135C" w:rsidRPr="001B701D">
              <w:rPr>
                <w:rFonts w:asciiTheme="minorHAnsi" w:hAnsiTheme="minorHAnsi" w:cstheme="minorHAnsi"/>
                <w:sz w:val="22"/>
                <w:lang w:val="lt-LT" w:eastAsia="lt-LT"/>
              </w:rPr>
              <w:t xml:space="preserve"> Paslaugų teikėjas </w:t>
            </w:r>
            <w:r w:rsidRPr="001B701D">
              <w:rPr>
                <w:rFonts w:asciiTheme="minorHAnsi" w:hAnsiTheme="minorHAnsi" w:cstheme="minorHAnsi"/>
                <w:sz w:val="22"/>
                <w:lang w:val="lt-LT" w:eastAsia="lt-LT"/>
              </w:rPr>
              <w:t xml:space="preserve"> turi apie tai nedelsiant informuoti Perkančiąją organizaciją ir talkinti pastarajai vykdant veiklos tęstinumo planą.</w:t>
            </w:r>
          </w:p>
        </w:tc>
      </w:tr>
      <w:tr w:rsidR="008E459E" w:rsidRPr="001B701D" w14:paraId="0621639A" w14:textId="77777777" w:rsidTr="0012271E">
        <w:tc>
          <w:tcPr>
            <w:tcW w:w="1405" w:type="dxa"/>
          </w:tcPr>
          <w:p w14:paraId="46E27970" w14:textId="792135F8"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p>
        </w:tc>
        <w:tc>
          <w:tcPr>
            <w:tcW w:w="7945" w:type="dxa"/>
          </w:tcPr>
          <w:p w14:paraId="79598996" w14:textId="00F73E7D" w:rsidR="008E459E" w:rsidRPr="001B701D" w:rsidRDefault="008E459E"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Informacija apie pašalintas ar pataisytas klaidas turi būti atnaujinama ir pateikiama ne rečiau kaip kartą per mėnes</w:t>
            </w:r>
            <w:r w:rsidR="00FB135C" w:rsidRPr="001B701D">
              <w:rPr>
                <w:rFonts w:asciiTheme="minorHAnsi" w:eastAsia="Times New Roman" w:hAnsiTheme="minorHAnsi" w:cstheme="minorHAnsi"/>
                <w:sz w:val="22"/>
                <w:lang w:val="lt-LT" w:eastAsia="lt-LT"/>
              </w:rPr>
              <w:t>į</w:t>
            </w:r>
            <w:r w:rsidR="00B02CD9" w:rsidRPr="001B701D">
              <w:rPr>
                <w:rFonts w:asciiTheme="minorHAnsi" w:eastAsia="Times New Roman" w:hAnsiTheme="minorHAnsi" w:cstheme="minorHAnsi"/>
                <w:sz w:val="22"/>
                <w:lang w:val="lt-LT" w:eastAsia="lt-LT"/>
              </w:rPr>
              <w:t>. Ataskaitoje turi būti</w:t>
            </w:r>
            <w:r w:rsidRPr="001B701D">
              <w:rPr>
                <w:rFonts w:asciiTheme="minorHAnsi" w:eastAsia="Times New Roman" w:hAnsiTheme="minorHAnsi" w:cstheme="minorHAnsi"/>
                <w:sz w:val="22"/>
                <w:lang w:val="lt-LT" w:eastAsia="lt-LT"/>
              </w:rPr>
              <w:t>:</w:t>
            </w:r>
          </w:p>
          <w:p w14:paraId="7B003FC4" w14:textId="5105BE22" w:rsidR="008E459E" w:rsidRPr="001B701D" w:rsidRDefault="008E459E" w:rsidP="00B02CD9">
            <w:pPr>
              <w:pStyle w:val="Sraopastraipa"/>
              <w:numPr>
                <w:ilvl w:val="0"/>
                <w:numId w:val="44"/>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Per ataskaitinį laikotarpį užregistruotos klaidos ir</w:t>
            </w:r>
            <w:r w:rsidR="00FB135C" w:rsidRPr="001B701D">
              <w:rPr>
                <w:rFonts w:asciiTheme="minorHAnsi" w:hAnsiTheme="minorHAnsi" w:cstheme="minorHAnsi"/>
                <w:sz w:val="22"/>
                <w:lang w:val="lt-LT" w:eastAsia="lt-LT"/>
              </w:rPr>
              <w:t>/ar</w:t>
            </w:r>
            <w:r w:rsidRPr="001B701D">
              <w:rPr>
                <w:rFonts w:asciiTheme="minorHAnsi" w:hAnsiTheme="minorHAnsi" w:cstheme="minorHAnsi"/>
                <w:sz w:val="22"/>
                <w:lang w:val="lt-LT" w:eastAsia="lt-LT"/>
              </w:rPr>
              <w:t xml:space="preserve"> jų būsen</w:t>
            </w:r>
            <w:r w:rsidR="00FB135C" w:rsidRPr="001B701D">
              <w:rPr>
                <w:rFonts w:asciiTheme="minorHAnsi" w:hAnsiTheme="minorHAnsi" w:cstheme="minorHAnsi"/>
                <w:sz w:val="22"/>
                <w:lang w:val="lt-LT" w:eastAsia="lt-LT"/>
              </w:rPr>
              <w:t>os</w:t>
            </w:r>
            <w:r w:rsidRPr="001B701D">
              <w:rPr>
                <w:rFonts w:asciiTheme="minorHAnsi" w:hAnsiTheme="minorHAnsi" w:cstheme="minorHAnsi"/>
                <w:sz w:val="22"/>
                <w:lang w:val="lt-LT" w:eastAsia="lt-LT"/>
              </w:rPr>
              <w:t>;</w:t>
            </w:r>
          </w:p>
          <w:p w14:paraId="539B4135" w14:textId="0D4E1760" w:rsidR="008E459E" w:rsidRPr="001B701D" w:rsidRDefault="008E459E" w:rsidP="00B02CD9">
            <w:pPr>
              <w:pStyle w:val="Sraopastraipa"/>
              <w:numPr>
                <w:ilvl w:val="0"/>
                <w:numId w:val="44"/>
              </w:numPr>
              <w:spacing w:after="0"/>
              <w:jc w:val="both"/>
              <w:rPr>
                <w:rFonts w:asciiTheme="minorHAnsi" w:hAnsiTheme="minorHAnsi" w:cstheme="minorHAnsi"/>
                <w:sz w:val="22"/>
                <w:lang w:val="lt-LT" w:eastAsia="lt-LT"/>
              </w:rPr>
            </w:pPr>
            <w:r w:rsidRPr="001B701D">
              <w:rPr>
                <w:rFonts w:asciiTheme="minorHAnsi" w:hAnsiTheme="minorHAnsi" w:cstheme="minorHAnsi"/>
                <w:sz w:val="22"/>
                <w:lang w:val="lt-LT" w:eastAsia="lt-LT"/>
              </w:rPr>
              <w:t>Per ataskaitinį laikotarpį atlikti pataisymai ir</w:t>
            </w:r>
            <w:r w:rsidR="00FB135C" w:rsidRPr="001B701D">
              <w:rPr>
                <w:rFonts w:asciiTheme="minorHAnsi" w:hAnsiTheme="minorHAnsi" w:cstheme="minorHAnsi"/>
                <w:sz w:val="22"/>
                <w:lang w:val="lt-LT" w:eastAsia="lt-LT"/>
              </w:rPr>
              <w:t>/ar</w:t>
            </w:r>
            <w:r w:rsidRPr="001B701D">
              <w:rPr>
                <w:rFonts w:asciiTheme="minorHAnsi" w:hAnsiTheme="minorHAnsi" w:cstheme="minorHAnsi"/>
                <w:sz w:val="22"/>
                <w:lang w:val="lt-LT" w:eastAsia="lt-LT"/>
              </w:rPr>
              <w:t xml:space="preserve"> pakeitimai</w:t>
            </w:r>
            <w:r w:rsidR="00FB135C" w:rsidRPr="001B701D">
              <w:rPr>
                <w:rFonts w:asciiTheme="minorHAnsi" w:hAnsiTheme="minorHAnsi" w:cstheme="minorHAnsi"/>
                <w:sz w:val="22"/>
                <w:lang w:val="lt-LT" w:eastAsia="lt-LT"/>
              </w:rPr>
              <w:t>.</w:t>
            </w:r>
          </w:p>
        </w:tc>
      </w:tr>
      <w:tr w:rsidR="00E4066E" w:rsidRPr="001B701D" w14:paraId="49CF9D22" w14:textId="77777777" w:rsidTr="0012271E">
        <w:tc>
          <w:tcPr>
            <w:tcW w:w="1405" w:type="dxa"/>
          </w:tcPr>
          <w:p w14:paraId="4C5B42C3" w14:textId="19E9271D" w:rsidR="00E4066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E4066E" w:rsidRPr="001B701D">
              <w:rPr>
                <w:rFonts w:asciiTheme="minorHAnsi" w:eastAsia="Times New Roman" w:hAnsiTheme="minorHAnsi" w:cstheme="minorHAnsi"/>
                <w:iCs/>
                <w:sz w:val="22"/>
                <w:lang w:val="lt-LT"/>
              </w:rPr>
              <w:t>.</w:t>
            </w:r>
            <w:r w:rsidRPr="001B701D">
              <w:rPr>
                <w:rFonts w:asciiTheme="minorHAnsi" w:eastAsia="Times New Roman" w:hAnsiTheme="minorHAnsi" w:cstheme="minorHAnsi"/>
                <w:iCs/>
                <w:sz w:val="22"/>
                <w:lang w:val="lt-LT"/>
              </w:rPr>
              <w:t>7</w:t>
            </w:r>
            <w:r w:rsidR="00A84DF7" w:rsidRPr="001B701D">
              <w:rPr>
                <w:rFonts w:asciiTheme="minorHAnsi" w:eastAsia="Times New Roman" w:hAnsiTheme="minorHAnsi" w:cstheme="minorHAnsi"/>
                <w:iCs/>
                <w:sz w:val="22"/>
                <w:lang w:val="lt-LT"/>
              </w:rPr>
              <w:t>.</w:t>
            </w:r>
          </w:p>
        </w:tc>
        <w:tc>
          <w:tcPr>
            <w:tcW w:w="7945" w:type="dxa"/>
          </w:tcPr>
          <w:p w14:paraId="7ADF724E" w14:textId="61EDB47A" w:rsidR="00A84DF7" w:rsidRPr="001B701D" w:rsidRDefault="00B02CD9"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Siekiant užtikrinti tolimesnį sistemos atitikimą Perkančiosios organizacijos poreikiams - p</w:t>
            </w:r>
            <w:r w:rsidR="00A84DF7" w:rsidRPr="001B701D">
              <w:rPr>
                <w:rFonts w:asciiTheme="minorHAnsi" w:eastAsia="Times New Roman" w:hAnsiTheme="minorHAnsi" w:cstheme="minorHAnsi"/>
                <w:sz w:val="22"/>
                <w:lang w:val="lt-LT" w:eastAsia="lt-LT"/>
              </w:rPr>
              <w:t>lanuojama įsigyti</w:t>
            </w:r>
            <w:r w:rsidR="007965F3" w:rsidRPr="001B701D">
              <w:rPr>
                <w:rFonts w:asciiTheme="minorHAnsi" w:eastAsia="Times New Roman" w:hAnsiTheme="minorHAnsi" w:cstheme="minorHAnsi"/>
                <w:sz w:val="22"/>
                <w:lang w:val="lt-LT" w:eastAsia="lt-LT"/>
              </w:rPr>
              <w:t xml:space="preserve"> Sistemos</w:t>
            </w:r>
            <w:r w:rsidR="00A84DF7" w:rsidRPr="001B701D">
              <w:rPr>
                <w:rFonts w:asciiTheme="minorHAnsi" w:eastAsia="Times New Roman" w:hAnsiTheme="minorHAnsi" w:cstheme="minorHAnsi"/>
                <w:sz w:val="22"/>
                <w:lang w:val="lt-LT" w:eastAsia="lt-LT"/>
              </w:rPr>
              <w:t xml:space="preserve"> tobulinimo paslaug</w:t>
            </w:r>
            <w:r w:rsidRPr="001B701D">
              <w:rPr>
                <w:rFonts w:asciiTheme="minorHAnsi" w:eastAsia="Times New Roman" w:hAnsiTheme="minorHAnsi" w:cstheme="minorHAnsi"/>
                <w:sz w:val="22"/>
                <w:lang w:val="lt-LT" w:eastAsia="lt-LT"/>
              </w:rPr>
              <w:t>as, kurios neturėtų viršyti</w:t>
            </w:r>
            <w:r w:rsidR="00A84DF7" w:rsidRPr="001B701D">
              <w:rPr>
                <w:rFonts w:asciiTheme="minorHAnsi" w:eastAsia="Times New Roman" w:hAnsiTheme="minorHAnsi" w:cstheme="minorHAnsi"/>
                <w:sz w:val="22"/>
                <w:lang w:val="lt-LT" w:eastAsia="lt-LT"/>
              </w:rPr>
              <w:t xml:space="preserve"> </w:t>
            </w:r>
            <w:r w:rsidR="005C1BEB" w:rsidRPr="001B701D">
              <w:rPr>
                <w:rFonts w:asciiTheme="minorHAnsi" w:eastAsia="Times New Roman" w:hAnsiTheme="minorHAnsi" w:cstheme="minorHAnsi"/>
                <w:sz w:val="22"/>
                <w:lang w:val="lt-LT" w:eastAsia="lt-LT"/>
              </w:rPr>
              <w:t>4</w:t>
            </w:r>
            <w:r w:rsidR="00A84DF7" w:rsidRPr="001B701D">
              <w:rPr>
                <w:rFonts w:asciiTheme="minorHAnsi" w:eastAsia="Times New Roman" w:hAnsiTheme="minorHAnsi" w:cstheme="minorHAnsi"/>
                <w:sz w:val="22"/>
                <w:lang w:val="lt-LT" w:eastAsia="lt-LT"/>
              </w:rPr>
              <w:t>00 darbo valandų. Vystymo darbai apima sistemos tobulinimo, naujų funkcijų kūrimo ir integravimo paslaugas, t. y. tokias veiklas, kaip analizė, projektavimas, programavimas, diegimas, dokumentacijos rengimas.</w:t>
            </w:r>
          </w:p>
          <w:p w14:paraId="641D0EDA" w14:textId="3718AD53" w:rsidR="00E4066E" w:rsidRPr="001B701D" w:rsidRDefault="00A84DF7" w:rsidP="00B02CD9">
            <w:pPr>
              <w:spacing w:before="60" w:after="60"/>
              <w:jc w:val="both"/>
              <w:rPr>
                <w:rFonts w:asciiTheme="minorHAnsi" w:eastAsia="Times New Roman" w:hAnsiTheme="minorHAnsi" w:cstheme="minorHAnsi"/>
                <w:sz w:val="22"/>
                <w:lang w:val="lt-LT" w:eastAsia="lt-LT"/>
              </w:rPr>
            </w:pPr>
            <w:r w:rsidRPr="001B701D">
              <w:rPr>
                <w:rFonts w:asciiTheme="minorHAnsi" w:eastAsia="Times New Roman" w:hAnsiTheme="minorHAnsi" w:cstheme="minorHAnsi"/>
                <w:sz w:val="22"/>
                <w:lang w:val="lt-LT" w:eastAsia="lt-LT"/>
              </w:rPr>
              <w:t>Pirkėjas pasilieka teisę panaudoti mažesnį nei numatyta vystymo paslaugų valandų skaičių.</w:t>
            </w:r>
          </w:p>
        </w:tc>
      </w:tr>
      <w:tr w:rsidR="008E459E" w:rsidRPr="001B701D" w14:paraId="340C37E7" w14:textId="77777777" w:rsidTr="0012271E">
        <w:tc>
          <w:tcPr>
            <w:tcW w:w="1405" w:type="dxa"/>
          </w:tcPr>
          <w:p w14:paraId="49F6BA26" w14:textId="6882C9F6" w:rsidR="008E459E" w:rsidRPr="001B701D" w:rsidRDefault="0012271E" w:rsidP="00B02CD9">
            <w:pPr>
              <w:keepNext/>
              <w:keepLines/>
              <w:spacing w:before="40" w:after="0" w:line="240" w:lineRule="auto"/>
              <w:jc w:val="both"/>
              <w:outlineLvl w:val="3"/>
              <w:rPr>
                <w:rFonts w:asciiTheme="minorHAnsi" w:eastAsia="Times New Roman" w:hAnsiTheme="minorHAnsi" w:cstheme="minorHAnsi"/>
                <w:iCs/>
                <w:sz w:val="22"/>
                <w:lang w:val="lt-LT"/>
              </w:rPr>
            </w:pPr>
            <w:r w:rsidRPr="001B701D">
              <w:rPr>
                <w:rFonts w:asciiTheme="minorHAnsi" w:eastAsia="Times New Roman" w:hAnsiTheme="minorHAnsi" w:cstheme="minorHAnsi"/>
                <w:iCs/>
                <w:sz w:val="22"/>
                <w:lang w:val="lt-LT"/>
              </w:rPr>
              <w:t>6</w:t>
            </w:r>
            <w:r w:rsidR="000A46A4" w:rsidRPr="001B701D">
              <w:rPr>
                <w:rFonts w:asciiTheme="minorHAnsi" w:eastAsia="Times New Roman" w:hAnsiTheme="minorHAnsi" w:cstheme="minorHAnsi"/>
                <w:iCs/>
                <w:sz w:val="22"/>
                <w:lang w:val="lt-LT"/>
              </w:rPr>
              <w:t>.</w:t>
            </w:r>
            <w:r w:rsidR="00B27AE8" w:rsidRPr="001B701D">
              <w:rPr>
                <w:rFonts w:asciiTheme="minorHAnsi" w:eastAsia="Times New Roman" w:hAnsiTheme="minorHAnsi" w:cstheme="minorHAnsi"/>
                <w:iCs/>
                <w:sz w:val="22"/>
                <w:lang w:val="lt-LT"/>
              </w:rPr>
              <w:t>8</w:t>
            </w:r>
            <w:r w:rsidR="000A46A4" w:rsidRPr="001B701D">
              <w:rPr>
                <w:rFonts w:asciiTheme="minorHAnsi" w:eastAsia="Times New Roman" w:hAnsiTheme="minorHAnsi" w:cstheme="minorHAnsi"/>
                <w:iCs/>
                <w:sz w:val="22"/>
                <w:lang w:val="lt-LT"/>
              </w:rPr>
              <w:t>.</w:t>
            </w:r>
          </w:p>
        </w:tc>
        <w:tc>
          <w:tcPr>
            <w:tcW w:w="7945" w:type="dxa"/>
          </w:tcPr>
          <w:p w14:paraId="19502E48" w14:textId="5F2EA101" w:rsidR="008E459E" w:rsidRPr="001B701D" w:rsidRDefault="00FB135C" w:rsidP="00B02CD9">
            <w:pPr>
              <w:spacing w:after="0" w:line="240" w:lineRule="auto"/>
              <w:jc w:val="both"/>
              <w:rPr>
                <w:rFonts w:asciiTheme="minorHAnsi" w:hAnsiTheme="minorHAnsi" w:cstheme="minorHAnsi"/>
                <w:sz w:val="22"/>
                <w:lang w:val="lt-LT"/>
              </w:rPr>
            </w:pPr>
            <w:r w:rsidRPr="001B701D">
              <w:rPr>
                <w:rFonts w:asciiTheme="minorHAnsi" w:hAnsiTheme="minorHAnsi" w:cstheme="minorHAnsi"/>
                <w:sz w:val="22"/>
                <w:lang w:val="lt-LT"/>
              </w:rPr>
              <w:t xml:space="preserve">Priežiūros </w:t>
            </w:r>
            <w:r w:rsidR="008E459E" w:rsidRPr="001B701D">
              <w:rPr>
                <w:rFonts w:asciiTheme="minorHAnsi" w:hAnsiTheme="minorHAnsi" w:cstheme="minorHAnsi"/>
                <w:sz w:val="22"/>
                <w:lang w:val="lt-LT"/>
              </w:rPr>
              <w:t>paslaugos turi būti teikiamos lietuvių kalba.</w:t>
            </w:r>
          </w:p>
        </w:tc>
      </w:tr>
    </w:tbl>
    <w:p w14:paraId="1F9A2E2D" w14:textId="77777777" w:rsidR="00B97067" w:rsidRPr="001B701D" w:rsidRDefault="00B97067" w:rsidP="00B97067">
      <w:pPr>
        <w:rPr>
          <w:rFonts w:asciiTheme="minorHAnsi" w:hAnsiTheme="minorHAnsi" w:cstheme="minorHAnsi"/>
          <w:b/>
          <w:bCs/>
          <w:sz w:val="22"/>
        </w:rPr>
      </w:pPr>
    </w:p>
    <w:p w14:paraId="4B0C2F8E" w14:textId="77777777" w:rsidR="00B97067" w:rsidRPr="001B701D" w:rsidRDefault="00B97067" w:rsidP="00B97067">
      <w:pPr>
        <w:rPr>
          <w:rFonts w:asciiTheme="minorHAnsi" w:hAnsiTheme="minorHAnsi" w:cstheme="minorHAnsi"/>
          <w:b/>
          <w:bCs/>
          <w:sz w:val="22"/>
        </w:rPr>
      </w:pPr>
    </w:p>
    <w:p w14:paraId="04E93D0C" w14:textId="77777777" w:rsidR="00B97067" w:rsidRPr="001B701D" w:rsidRDefault="00B97067" w:rsidP="00B97067">
      <w:pPr>
        <w:rPr>
          <w:rFonts w:asciiTheme="minorHAnsi" w:hAnsiTheme="minorHAnsi" w:cstheme="minorHAnsi"/>
          <w:b/>
          <w:bCs/>
          <w:sz w:val="22"/>
        </w:rPr>
      </w:pPr>
    </w:p>
    <w:p w14:paraId="5D87B506" w14:textId="01D57694" w:rsidR="00BF076D" w:rsidRPr="001B701D" w:rsidRDefault="00B97067" w:rsidP="0054452D">
      <w:pPr>
        <w:pStyle w:val="Sraopastraipa"/>
        <w:numPr>
          <w:ilvl w:val="0"/>
          <w:numId w:val="3"/>
        </w:numPr>
        <w:ind w:left="426" w:hanging="426"/>
        <w:rPr>
          <w:rFonts w:asciiTheme="minorHAnsi" w:hAnsiTheme="minorHAnsi" w:cstheme="minorHAnsi"/>
          <w:sz w:val="22"/>
        </w:rPr>
      </w:pPr>
      <w:r w:rsidRPr="001B701D">
        <w:rPr>
          <w:rFonts w:asciiTheme="minorHAnsi" w:hAnsiTheme="minorHAnsi" w:cstheme="minorHAnsi"/>
          <w:b/>
          <w:bCs/>
          <w:sz w:val="22"/>
        </w:rPr>
        <w:lastRenderedPageBreak/>
        <w:t>Aplinkos apsaugos kriterijaus taikymas.</w:t>
      </w:r>
    </w:p>
    <w:p w14:paraId="1453874B" w14:textId="4AA590C2" w:rsidR="00276A61" w:rsidRPr="00C26CD2" w:rsidRDefault="00276A61" w:rsidP="00C26CD2">
      <w:pPr>
        <w:pStyle w:val="Sraopastraipa"/>
        <w:numPr>
          <w:ilvl w:val="1"/>
          <w:numId w:val="3"/>
        </w:numPr>
        <w:tabs>
          <w:tab w:val="left" w:pos="567"/>
        </w:tabs>
        <w:ind w:left="0" w:firstLine="0"/>
        <w:jc w:val="both"/>
        <w:rPr>
          <w:rFonts w:asciiTheme="minorHAnsi" w:eastAsia="Times New Roman" w:hAnsiTheme="minorHAnsi" w:cstheme="minorHAnsi"/>
          <w:sz w:val="22"/>
        </w:rPr>
      </w:pPr>
      <w:r w:rsidRPr="00C26CD2">
        <w:rPr>
          <w:rFonts w:asciiTheme="minorHAnsi" w:eastAsia="Times New Roman" w:hAnsiTheme="minorHAnsi" w:cstheme="minorHAnsi"/>
          <w:sz w:val="22"/>
        </w:rPr>
        <w:t>Pirkimas laikomas žaliuoju, nes perkama nematerialaus pobūdžio paslauga, nesusijusi su materialaus objekto sukūrimu, kurios teikimo metu nėra numatomas reikšmingas neigiamas poveikis aplinkai, nesukuriamas taršos šaltinis ir negeneruojamos atliekos (Lietuvos Respublikos aplinkos ministro 2011 m. birželio 28 d. įsakymu Nr. D1-508 „Dėl aplinkos apsaugos kriterijų taikymo, vykdant žaliuosius pirkimus, tvarkos aprašo patvirtinimo“ patvirtinto Aplinkos apsaugos kriterijų taikymo, vykdant žaliuosius pirkimus, tvarkos aprašo 4.4.3 punktas</w:t>
      </w:r>
      <w:r w:rsidR="0054452D">
        <w:rPr>
          <w:rFonts w:asciiTheme="minorHAnsi" w:eastAsia="Times New Roman" w:hAnsiTheme="minorHAnsi" w:cstheme="minorHAnsi"/>
          <w:sz w:val="22"/>
        </w:rPr>
        <w:t>.</w:t>
      </w:r>
    </w:p>
    <w:p w14:paraId="074F9D55" w14:textId="77777777" w:rsidR="00276A61" w:rsidRPr="001B701D" w:rsidRDefault="00276A61" w:rsidP="00276A61">
      <w:pPr>
        <w:pStyle w:val="Sraopastraipa"/>
        <w:tabs>
          <w:tab w:val="left" w:pos="567"/>
        </w:tabs>
        <w:ind w:left="0"/>
        <w:jc w:val="both"/>
        <w:rPr>
          <w:rFonts w:asciiTheme="minorHAnsi" w:hAnsiTheme="minorHAnsi" w:cstheme="minorHAnsi"/>
          <w:color w:val="FF0000"/>
          <w:sz w:val="22"/>
        </w:rPr>
      </w:pPr>
    </w:p>
    <w:p w14:paraId="6D5837B8" w14:textId="65116124" w:rsidR="005B10D2" w:rsidRPr="001B701D" w:rsidRDefault="00E40DEF" w:rsidP="00451521">
      <w:pPr>
        <w:pStyle w:val="Sraopastraipa"/>
        <w:tabs>
          <w:tab w:val="left" w:pos="567"/>
        </w:tabs>
        <w:spacing w:after="0" w:line="240" w:lineRule="auto"/>
        <w:ind w:left="0"/>
        <w:jc w:val="center"/>
        <w:rPr>
          <w:rFonts w:asciiTheme="minorHAnsi" w:eastAsia="Times New Roman" w:hAnsiTheme="minorHAnsi" w:cstheme="minorHAnsi"/>
          <w:sz w:val="22"/>
          <w:lang w:eastAsia="lt-LT"/>
        </w:rPr>
      </w:pPr>
      <w:r w:rsidRPr="001B701D">
        <w:rPr>
          <w:rFonts w:asciiTheme="minorHAnsi" w:eastAsia="Times New Roman" w:hAnsiTheme="minorHAnsi" w:cstheme="minorHAnsi"/>
          <w:sz w:val="22"/>
          <w:lang w:eastAsia="lt-LT"/>
        </w:rPr>
        <w:t>______________________________</w:t>
      </w:r>
    </w:p>
    <w:p w14:paraId="7BF4AC50" w14:textId="77E00901" w:rsidR="00EE33A4" w:rsidRPr="001B701D" w:rsidRDefault="00EE33A4" w:rsidP="00276A61">
      <w:pPr>
        <w:pStyle w:val="Sraopastraipa"/>
        <w:spacing w:line="240" w:lineRule="auto"/>
        <w:ind w:left="0"/>
        <w:jc w:val="both"/>
        <w:rPr>
          <w:rFonts w:asciiTheme="minorHAnsi" w:eastAsia="Times New Roman" w:hAnsiTheme="minorHAnsi" w:cstheme="minorHAnsi"/>
          <w:color w:val="FF0000"/>
          <w:sz w:val="22"/>
          <w:lang w:eastAsia="lt-LT"/>
        </w:rPr>
      </w:pPr>
    </w:p>
    <w:p w14:paraId="7EBA000B" w14:textId="77777777" w:rsidR="00EE33A4" w:rsidRPr="001B701D" w:rsidRDefault="00EE33A4" w:rsidP="00276A61">
      <w:pPr>
        <w:pStyle w:val="Sraopastraipa"/>
        <w:spacing w:line="240" w:lineRule="auto"/>
        <w:ind w:left="0"/>
        <w:jc w:val="both"/>
        <w:rPr>
          <w:rFonts w:asciiTheme="minorHAnsi" w:eastAsia="Times New Roman" w:hAnsiTheme="minorHAnsi" w:cstheme="minorHAnsi"/>
          <w:color w:val="FF0000"/>
          <w:sz w:val="22"/>
          <w:lang w:eastAsia="lt-LT"/>
        </w:rPr>
      </w:pPr>
    </w:p>
    <w:sectPr w:rsidR="00EE33A4" w:rsidRPr="001B701D" w:rsidSect="00AE1A2B">
      <w:pgSz w:w="11906" w:h="16838"/>
      <w:pgMar w:top="1135"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 w15:restartNumberingAfterBreak="0">
    <w:nsid w:val="02040699"/>
    <w:multiLevelType w:val="multilevel"/>
    <w:tmpl w:val="0427001F"/>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B2244E"/>
    <w:multiLevelType w:val="hybridMultilevel"/>
    <w:tmpl w:val="E2183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2737E8"/>
    <w:multiLevelType w:val="multilevel"/>
    <w:tmpl w:val="E09692C2"/>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E6E54C4"/>
    <w:multiLevelType w:val="multilevel"/>
    <w:tmpl w:val="3F7E19B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25503C"/>
    <w:multiLevelType w:val="hybridMultilevel"/>
    <w:tmpl w:val="E376D54E"/>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7" w15:restartNumberingAfterBreak="0">
    <w:nsid w:val="215F6FCC"/>
    <w:multiLevelType w:val="hybridMultilevel"/>
    <w:tmpl w:val="3C16A442"/>
    <w:lvl w:ilvl="0" w:tplc="FEB88FCE">
      <w:start w:val="1"/>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5393C4A"/>
    <w:multiLevelType w:val="hybridMultilevel"/>
    <w:tmpl w:val="7E54D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B76532"/>
    <w:multiLevelType w:val="hybridMultilevel"/>
    <w:tmpl w:val="DF52DD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8A5703E"/>
    <w:multiLevelType w:val="multilevel"/>
    <w:tmpl w:val="275EBD30"/>
    <w:lvl w:ilvl="0">
      <w:start w:val="1"/>
      <w:numFmt w:val="decimal"/>
      <w:lvlText w:val="%1."/>
      <w:lvlJc w:val="left"/>
      <w:pPr>
        <w:ind w:left="644" w:hanging="360"/>
      </w:pPr>
      <w:rPr>
        <w:rFonts w:hint="default"/>
        <w:b/>
        <w:color w:val="auto"/>
      </w:rPr>
    </w:lvl>
    <w:lvl w:ilvl="1">
      <w:start w:val="1"/>
      <w:numFmt w:val="lowerLetter"/>
      <w:lvlText w:val="%2)"/>
      <w:lvlJc w:val="left"/>
      <w:pPr>
        <w:ind w:left="502" w:hanging="360"/>
      </w:p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9957F70"/>
    <w:multiLevelType w:val="multilevel"/>
    <w:tmpl w:val="A100F402"/>
    <w:lvl w:ilvl="0">
      <w:start w:val="1"/>
      <w:numFmt w:val="decimal"/>
      <w:lvlText w:val="%1."/>
      <w:lvlJc w:val="left"/>
      <w:pPr>
        <w:ind w:left="1211" w:hanging="360"/>
      </w:pPr>
      <w:rPr>
        <w:rFonts w:hint="default"/>
        <w:b w:val="0"/>
        <w:color w:val="auto"/>
      </w:rPr>
    </w:lvl>
    <w:lvl w:ilvl="1">
      <w:start w:val="1"/>
      <w:numFmt w:val="decimal"/>
      <w:isLgl/>
      <w:lvlText w:val="%1.%2."/>
      <w:lvlJc w:val="left"/>
      <w:pPr>
        <w:ind w:left="1256" w:hanging="40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2AF83322"/>
    <w:multiLevelType w:val="hybridMultilevel"/>
    <w:tmpl w:val="4150082E"/>
    <w:lvl w:ilvl="0" w:tplc="B4B037F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D1B1E37"/>
    <w:multiLevelType w:val="hybridMultilevel"/>
    <w:tmpl w:val="30E410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1D25C9"/>
    <w:multiLevelType w:val="hybridMultilevel"/>
    <w:tmpl w:val="3D9857DA"/>
    <w:lvl w:ilvl="0" w:tplc="3042DC2C">
      <w:start w:val="1"/>
      <w:numFmt w:val="bullet"/>
      <w:lvlText w:val="-"/>
      <w:lvlJc w:val="left"/>
      <w:pPr>
        <w:ind w:left="720" w:hanging="360"/>
      </w:pPr>
      <w:rPr>
        <w:rFonts w:ascii="Times New Roman" w:eastAsia="Times New Roman" w:hAnsi="Times New Roman" w:hint="default"/>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B4472D7"/>
    <w:multiLevelType w:val="multilevel"/>
    <w:tmpl w:val="08922B04"/>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C9E32E4"/>
    <w:multiLevelType w:val="hybridMultilevel"/>
    <w:tmpl w:val="3134F4BA"/>
    <w:lvl w:ilvl="0" w:tplc="04270001">
      <w:start w:val="1"/>
      <w:numFmt w:val="bullet"/>
      <w:lvlText w:val=""/>
      <w:lvlJc w:val="left"/>
      <w:pPr>
        <w:ind w:left="2203" w:hanging="360"/>
      </w:pPr>
      <w:rPr>
        <w:rFonts w:ascii="Symbol" w:hAnsi="Symbol" w:hint="default"/>
      </w:rPr>
    </w:lvl>
    <w:lvl w:ilvl="1" w:tplc="04270003" w:tentative="1">
      <w:start w:val="1"/>
      <w:numFmt w:val="bullet"/>
      <w:lvlText w:val="o"/>
      <w:lvlJc w:val="left"/>
      <w:pPr>
        <w:ind w:left="2923" w:hanging="360"/>
      </w:pPr>
      <w:rPr>
        <w:rFonts w:ascii="Courier New" w:hAnsi="Courier New" w:cs="Courier New" w:hint="default"/>
      </w:rPr>
    </w:lvl>
    <w:lvl w:ilvl="2" w:tplc="04270005" w:tentative="1">
      <w:start w:val="1"/>
      <w:numFmt w:val="bullet"/>
      <w:lvlText w:val=""/>
      <w:lvlJc w:val="left"/>
      <w:pPr>
        <w:ind w:left="3643" w:hanging="360"/>
      </w:pPr>
      <w:rPr>
        <w:rFonts w:ascii="Wingdings" w:hAnsi="Wingdings" w:hint="default"/>
      </w:rPr>
    </w:lvl>
    <w:lvl w:ilvl="3" w:tplc="04270001" w:tentative="1">
      <w:start w:val="1"/>
      <w:numFmt w:val="bullet"/>
      <w:lvlText w:val=""/>
      <w:lvlJc w:val="left"/>
      <w:pPr>
        <w:ind w:left="4363" w:hanging="360"/>
      </w:pPr>
      <w:rPr>
        <w:rFonts w:ascii="Symbol" w:hAnsi="Symbol" w:hint="default"/>
      </w:rPr>
    </w:lvl>
    <w:lvl w:ilvl="4" w:tplc="04270003" w:tentative="1">
      <w:start w:val="1"/>
      <w:numFmt w:val="bullet"/>
      <w:lvlText w:val="o"/>
      <w:lvlJc w:val="left"/>
      <w:pPr>
        <w:ind w:left="5083" w:hanging="360"/>
      </w:pPr>
      <w:rPr>
        <w:rFonts w:ascii="Courier New" w:hAnsi="Courier New" w:cs="Courier New" w:hint="default"/>
      </w:rPr>
    </w:lvl>
    <w:lvl w:ilvl="5" w:tplc="04270005" w:tentative="1">
      <w:start w:val="1"/>
      <w:numFmt w:val="bullet"/>
      <w:lvlText w:val=""/>
      <w:lvlJc w:val="left"/>
      <w:pPr>
        <w:ind w:left="5803" w:hanging="360"/>
      </w:pPr>
      <w:rPr>
        <w:rFonts w:ascii="Wingdings" w:hAnsi="Wingdings" w:hint="default"/>
      </w:rPr>
    </w:lvl>
    <w:lvl w:ilvl="6" w:tplc="04270001" w:tentative="1">
      <w:start w:val="1"/>
      <w:numFmt w:val="bullet"/>
      <w:lvlText w:val=""/>
      <w:lvlJc w:val="left"/>
      <w:pPr>
        <w:ind w:left="6523" w:hanging="360"/>
      </w:pPr>
      <w:rPr>
        <w:rFonts w:ascii="Symbol" w:hAnsi="Symbol" w:hint="default"/>
      </w:rPr>
    </w:lvl>
    <w:lvl w:ilvl="7" w:tplc="04270003" w:tentative="1">
      <w:start w:val="1"/>
      <w:numFmt w:val="bullet"/>
      <w:lvlText w:val="o"/>
      <w:lvlJc w:val="left"/>
      <w:pPr>
        <w:ind w:left="7243" w:hanging="360"/>
      </w:pPr>
      <w:rPr>
        <w:rFonts w:ascii="Courier New" w:hAnsi="Courier New" w:cs="Courier New" w:hint="default"/>
      </w:rPr>
    </w:lvl>
    <w:lvl w:ilvl="8" w:tplc="04270005" w:tentative="1">
      <w:start w:val="1"/>
      <w:numFmt w:val="bullet"/>
      <w:lvlText w:val=""/>
      <w:lvlJc w:val="left"/>
      <w:pPr>
        <w:ind w:left="7963" w:hanging="360"/>
      </w:pPr>
      <w:rPr>
        <w:rFonts w:ascii="Wingdings" w:hAnsi="Wingdings" w:hint="default"/>
      </w:rPr>
    </w:lvl>
  </w:abstractNum>
  <w:abstractNum w:abstractNumId="17" w15:restartNumberingAfterBreak="0">
    <w:nsid w:val="3D313937"/>
    <w:multiLevelType w:val="multilevel"/>
    <w:tmpl w:val="5E74FB94"/>
    <w:lvl w:ilvl="0">
      <w:start w:val="1"/>
      <w:numFmt w:val="decimal"/>
      <w:lvlText w:val="%1."/>
      <w:lvlJc w:val="left"/>
      <w:pPr>
        <w:ind w:left="720" w:hanging="360"/>
      </w:pPr>
      <w:rPr>
        <w:rFonts w:cs="Times New Roman" w:hint="default"/>
        <w:b/>
        <w:color w:val="auto"/>
      </w:rPr>
    </w:lvl>
    <w:lvl w:ilvl="1">
      <w:start w:val="1"/>
      <w:numFmt w:val="decimal"/>
      <w:isLgl/>
      <w:lvlText w:val="%1.%2."/>
      <w:lvlJc w:val="left"/>
      <w:pPr>
        <w:ind w:left="720" w:hanging="360"/>
      </w:pPr>
      <w:rPr>
        <w:rFonts w:cs="Times New Roman" w:hint="default"/>
        <w:b w:val="0"/>
        <w:bCs/>
        <w:i w:val="0"/>
        <w:sz w:val="24"/>
        <w:szCs w:val="24"/>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3D744687"/>
    <w:multiLevelType w:val="hybridMultilevel"/>
    <w:tmpl w:val="C53C4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4C7F25"/>
    <w:multiLevelType w:val="multilevel"/>
    <w:tmpl w:val="5D3894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sz w:val="22"/>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BE83F13"/>
    <w:multiLevelType w:val="hybridMultilevel"/>
    <w:tmpl w:val="D8E440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0260367"/>
    <w:multiLevelType w:val="multilevel"/>
    <w:tmpl w:val="E1A05D34"/>
    <w:lvl w:ilvl="0">
      <w:start w:val="4"/>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2" w15:restartNumberingAfterBreak="0">
    <w:nsid w:val="53D60CDA"/>
    <w:multiLevelType w:val="multilevel"/>
    <w:tmpl w:val="5FE43140"/>
    <w:lvl w:ilvl="0">
      <w:start w:val="4"/>
      <w:numFmt w:val="decimal"/>
      <w:lvlText w:val="%1"/>
      <w:lvlJc w:val="left"/>
      <w:pPr>
        <w:ind w:left="360" w:hanging="360"/>
      </w:pPr>
      <w:rPr>
        <w:rFonts w:hint="default"/>
        <w:b/>
      </w:rPr>
    </w:lvl>
    <w:lvl w:ilvl="1">
      <w:start w:val="8"/>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3" w15:restartNumberingAfterBreak="0">
    <w:nsid w:val="53F64096"/>
    <w:multiLevelType w:val="multilevel"/>
    <w:tmpl w:val="E1A05D34"/>
    <w:lvl w:ilvl="0">
      <w:start w:val="4"/>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24" w15:restartNumberingAfterBreak="0">
    <w:nsid w:val="56E26B31"/>
    <w:multiLevelType w:val="hybridMultilevel"/>
    <w:tmpl w:val="F4C838BC"/>
    <w:lvl w:ilvl="0" w:tplc="48A658D0">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C55776E"/>
    <w:multiLevelType w:val="multilevel"/>
    <w:tmpl w:val="74B22B54"/>
    <w:lvl w:ilvl="0">
      <w:start w:val="1"/>
      <w:numFmt w:val="none"/>
      <w:lvlText w:val="4.9"/>
      <w:lvlJc w:val="left"/>
      <w:pPr>
        <w:ind w:left="360" w:hanging="360"/>
      </w:pPr>
      <w:rPr>
        <w:rFonts w:hint="default"/>
        <w:b w:val="0"/>
        <w:bCs/>
        <w:color w:val="auto"/>
      </w:rPr>
    </w:lvl>
    <w:lvl w:ilvl="1">
      <w:start w:val="1"/>
      <w:numFmt w:val="decimal"/>
      <w:lvlText w:val="%1.%2."/>
      <w:lvlJc w:val="left"/>
      <w:pPr>
        <w:ind w:left="792" w:hanging="432"/>
      </w:pPr>
      <w:rPr>
        <w:rFonts w:hint="default"/>
        <w:b w:val="0"/>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AC25D0"/>
    <w:multiLevelType w:val="multilevel"/>
    <w:tmpl w:val="0D327758"/>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FC2506F"/>
    <w:multiLevelType w:val="hybridMultilevel"/>
    <w:tmpl w:val="EC5E95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1390AFA"/>
    <w:multiLevelType w:val="hybridMultilevel"/>
    <w:tmpl w:val="13561116"/>
    <w:lvl w:ilvl="0" w:tplc="0DD634AC">
      <w:start w:val="1"/>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69DF58F3"/>
    <w:multiLevelType w:val="hybridMultilevel"/>
    <w:tmpl w:val="35B27B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C2C1FF4"/>
    <w:multiLevelType w:val="hybridMultilevel"/>
    <w:tmpl w:val="0B12F6AC"/>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31" w15:restartNumberingAfterBreak="0">
    <w:nsid w:val="6C606944"/>
    <w:multiLevelType w:val="hybridMultilevel"/>
    <w:tmpl w:val="64B85C2C"/>
    <w:lvl w:ilvl="0" w:tplc="04270001">
      <w:start w:val="1"/>
      <w:numFmt w:val="bullet"/>
      <w:lvlText w:val=""/>
      <w:lvlJc w:val="left"/>
      <w:pPr>
        <w:ind w:left="1944" w:hanging="360"/>
      </w:pPr>
      <w:rPr>
        <w:rFonts w:ascii="Symbol" w:hAnsi="Symbol" w:hint="default"/>
      </w:rPr>
    </w:lvl>
    <w:lvl w:ilvl="1" w:tplc="04270003" w:tentative="1">
      <w:start w:val="1"/>
      <w:numFmt w:val="bullet"/>
      <w:lvlText w:val="o"/>
      <w:lvlJc w:val="left"/>
      <w:pPr>
        <w:ind w:left="2664" w:hanging="360"/>
      </w:pPr>
      <w:rPr>
        <w:rFonts w:ascii="Courier New" w:hAnsi="Courier New" w:cs="Courier New" w:hint="default"/>
      </w:rPr>
    </w:lvl>
    <w:lvl w:ilvl="2" w:tplc="04270005" w:tentative="1">
      <w:start w:val="1"/>
      <w:numFmt w:val="bullet"/>
      <w:lvlText w:val=""/>
      <w:lvlJc w:val="left"/>
      <w:pPr>
        <w:ind w:left="3384" w:hanging="360"/>
      </w:pPr>
      <w:rPr>
        <w:rFonts w:ascii="Wingdings" w:hAnsi="Wingdings" w:hint="default"/>
      </w:rPr>
    </w:lvl>
    <w:lvl w:ilvl="3" w:tplc="04270001" w:tentative="1">
      <w:start w:val="1"/>
      <w:numFmt w:val="bullet"/>
      <w:lvlText w:val=""/>
      <w:lvlJc w:val="left"/>
      <w:pPr>
        <w:ind w:left="4104" w:hanging="360"/>
      </w:pPr>
      <w:rPr>
        <w:rFonts w:ascii="Symbol" w:hAnsi="Symbol" w:hint="default"/>
      </w:rPr>
    </w:lvl>
    <w:lvl w:ilvl="4" w:tplc="04270003" w:tentative="1">
      <w:start w:val="1"/>
      <w:numFmt w:val="bullet"/>
      <w:lvlText w:val="o"/>
      <w:lvlJc w:val="left"/>
      <w:pPr>
        <w:ind w:left="4824" w:hanging="360"/>
      </w:pPr>
      <w:rPr>
        <w:rFonts w:ascii="Courier New" w:hAnsi="Courier New" w:cs="Courier New" w:hint="default"/>
      </w:rPr>
    </w:lvl>
    <w:lvl w:ilvl="5" w:tplc="04270005" w:tentative="1">
      <w:start w:val="1"/>
      <w:numFmt w:val="bullet"/>
      <w:lvlText w:val=""/>
      <w:lvlJc w:val="left"/>
      <w:pPr>
        <w:ind w:left="5544" w:hanging="360"/>
      </w:pPr>
      <w:rPr>
        <w:rFonts w:ascii="Wingdings" w:hAnsi="Wingdings" w:hint="default"/>
      </w:rPr>
    </w:lvl>
    <w:lvl w:ilvl="6" w:tplc="04270001" w:tentative="1">
      <w:start w:val="1"/>
      <w:numFmt w:val="bullet"/>
      <w:lvlText w:val=""/>
      <w:lvlJc w:val="left"/>
      <w:pPr>
        <w:ind w:left="6264" w:hanging="360"/>
      </w:pPr>
      <w:rPr>
        <w:rFonts w:ascii="Symbol" w:hAnsi="Symbol" w:hint="default"/>
      </w:rPr>
    </w:lvl>
    <w:lvl w:ilvl="7" w:tplc="04270003" w:tentative="1">
      <w:start w:val="1"/>
      <w:numFmt w:val="bullet"/>
      <w:lvlText w:val="o"/>
      <w:lvlJc w:val="left"/>
      <w:pPr>
        <w:ind w:left="6984" w:hanging="360"/>
      </w:pPr>
      <w:rPr>
        <w:rFonts w:ascii="Courier New" w:hAnsi="Courier New" w:cs="Courier New" w:hint="default"/>
      </w:rPr>
    </w:lvl>
    <w:lvl w:ilvl="8" w:tplc="04270005" w:tentative="1">
      <w:start w:val="1"/>
      <w:numFmt w:val="bullet"/>
      <w:lvlText w:val=""/>
      <w:lvlJc w:val="left"/>
      <w:pPr>
        <w:ind w:left="7704" w:hanging="360"/>
      </w:pPr>
      <w:rPr>
        <w:rFonts w:ascii="Wingdings" w:hAnsi="Wingdings" w:hint="default"/>
      </w:rPr>
    </w:lvl>
  </w:abstractNum>
  <w:abstractNum w:abstractNumId="32" w15:restartNumberingAfterBreak="0">
    <w:nsid w:val="74BF16EF"/>
    <w:multiLevelType w:val="multilevel"/>
    <w:tmpl w:val="ACBE8B30"/>
    <w:lvl w:ilvl="0">
      <w:start w:val="5"/>
      <w:numFmt w:val="decimal"/>
      <w:lvlText w:val="%1."/>
      <w:lvlJc w:val="left"/>
      <w:pPr>
        <w:ind w:left="720" w:hanging="360"/>
      </w:pPr>
      <w:rPr>
        <w:rFonts w:hint="default"/>
      </w:rPr>
    </w:lvl>
    <w:lvl w:ilvl="1">
      <w:start w:val="1"/>
      <w:numFmt w:val="decimal"/>
      <w:isLgl/>
      <w:lvlText w:val="%1.%2."/>
      <w:lvlJc w:val="left"/>
      <w:pPr>
        <w:ind w:left="928"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4930DD"/>
    <w:multiLevelType w:val="hybridMultilevel"/>
    <w:tmpl w:val="38B27D5C"/>
    <w:lvl w:ilvl="0" w:tplc="87DED14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8BF1B43"/>
    <w:multiLevelType w:val="hybridMultilevel"/>
    <w:tmpl w:val="16EA5F8C"/>
    <w:lvl w:ilvl="0" w:tplc="21F28F52">
      <w:start w:val="1"/>
      <w:numFmt w:val="decimal"/>
      <w:lvlText w:val="3.%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hint="default"/>
        <w:b/>
      </w:rPr>
    </w:lvl>
    <w:lvl w:ilvl="1" w:tplc="04270003">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hint="default"/>
      </w:rPr>
    </w:lvl>
    <w:lvl w:ilvl="8" w:tplc="04270005">
      <w:start w:val="1"/>
      <w:numFmt w:val="bullet"/>
      <w:lvlText w:val=""/>
      <w:lvlJc w:val="left"/>
      <w:pPr>
        <w:ind w:left="6480" w:hanging="360"/>
      </w:pPr>
      <w:rPr>
        <w:rFonts w:ascii="Wingdings" w:hAnsi="Wingdings" w:hint="default"/>
      </w:rPr>
    </w:lvl>
  </w:abstractNum>
  <w:abstractNum w:abstractNumId="37" w15:restartNumberingAfterBreak="0">
    <w:nsid w:val="7B7D39DA"/>
    <w:multiLevelType w:val="hybridMultilevel"/>
    <w:tmpl w:val="2E28096C"/>
    <w:lvl w:ilvl="0" w:tplc="04270001">
      <w:start w:val="1"/>
      <w:numFmt w:val="bullet"/>
      <w:lvlText w:val=""/>
      <w:lvlJc w:val="left"/>
      <w:pPr>
        <w:ind w:left="1152" w:hanging="360"/>
      </w:pPr>
      <w:rPr>
        <w:rFonts w:ascii="Symbol" w:hAnsi="Symbol"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38" w15:restartNumberingAfterBreak="0">
    <w:nsid w:val="7D696AA1"/>
    <w:multiLevelType w:val="multilevel"/>
    <w:tmpl w:val="0427001F"/>
    <w:lvl w:ilvl="0">
      <w:start w:val="1"/>
      <w:numFmt w:val="decimal"/>
      <w:lvlText w:val="%1."/>
      <w:lvlJc w:val="left"/>
      <w:pPr>
        <w:ind w:left="644" w:hanging="360"/>
      </w:pPr>
      <w:rPr>
        <w:rFonts w:hint="default"/>
        <w:b/>
        <w:color w:val="auto"/>
      </w:rPr>
    </w:lvl>
    <w:lvl w:ilvl="1">
      <w:start w:val="1"/>
      <w:numFmt w:val="decimal"/>
      <w:lvlText w:val="%1.%2."/>
      <w:lvlJc w:val="left"/>
      <w:pPr>
        <w:ind w:left="574" w:hanging="432"/>
      </w:pPr>
      <w:rPr>
        <w:rFonts w:hint="default"/>
        <w:b w:val="0"/>
        <w:color w:val="auto"/>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8D28C6"/>
    <w:multiLevelType w:val="multilevel"/>
    <w:tmpl w:val="F1920644"/>
    <w:lvl w:ilvl="0">
      <w:start w:val="4"/>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552232032">
    <w:abstractNumId w:val="35"/>
  </w:num>
  <w:num w:numId="2" w16cid:durableId="6685806">
    <w:abstractNumId w:val="16"/>
  </w:num>
  <w:num w:numId="3" w16cid:durableId="363553953">
    <w:abstractNumId w:val="38"/>
  </w:num>
  <w:num w:numId="4" w16cid:durableId="13305959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237549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8092815">
    <w:abstractNumId w:val="14"/>
  </w:num>
  <w:num w:numId="7" w16cid:durableId="1774326849">
    <w:abstractNumId w:val="15"/>
  </w:num>
  <w:num w:numId="8" w16cid:durableId="705376452">
    <w:abstractNumId w:val="12"/>
  </w:num>
  <w:num w:numId="9" w16cid:durableId="2147311986">
    <w:abstractNumId w:val="33"/>
  </w:num>
  <w:num w:numId="10" w16cid:durableId="1655571661">
    <w:abstractNumId w:val="5"/>
  </w:num>
  <w:num w:numId="11" w16cid:durableId="1928267653">
    <w:abstractNumId w:val="26"/>
  </w:num>
  <w:num w:numId="12" w16cid:durableId="255986594">
    <w:abstractNumId w:val="11"/>
  </w:num>
  <w:num w:numId="13" w16cid:durableId="1460344231">
    <w:abstractNumId w:val="22"/>
  </w:num>
  <w:num w:numId="14" w16cid:durableId="1382175355">
    <w:abstractNumId w:val="32"/>
  </w:num>
  <w:num w:numId="15" w16cid:durableId="1179737098">
    <w:abstractNumId w:val="4"/>
  </w:num>
  <w:num w:numId="16" w16cid:durableId="1419253541">
    <w:abstractNumId w:val="17"/>
  </w:num>
  <w:num w:numId="17" w16cid:durableId="2090301892">
    <w:abstractNumId w:val="36"/>
  </w:num>
  <w:num w:numId="18" w16cid:durableId="1513228729">
    <w:abstractNumId w:val="38"/>
  </w:num>
  <w:num w:numId="19" w16cid:durableId="1937785343">
    <w:abstractNumId w:val="39"/>
  </w:num>
  <w:num w:numId="20" w16cid:durableId="114836382">
    <w:abstractNumId w:val="0"/>
  </w:num>
  <w:num w:numId="21" w16cid:durableId="18328726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140840">
    <w:abstractNumId w:val="2"/>
  </w:num>
  <w:num w:numId="23" w16cid:durableId="78064661">
    <w:abstractNumId w:val="30"/>
  </w:num>
  <w:num w:numId="24" w16cid:durableId="1607930079">
    <w:abstractNumId w:val="31"/>
  </w:num>
  <w:num w:numId="25" w16cid:durableId="1218785499">
    <w:abstractNumId w:val="6"/>
  </w:num>
  <w:num w:numId="26" w16cid:durableId="217590089">
    <w:abstractNumId w:val="34"/>
  </w:num>
  <w:num w:numId="27" w16cid:durableId="808596694">
    <w:abstractNumId w:val="25"/>
  </w:num>
  <w:num w:numId="28" w16cid:durableId="1498571815">
    <w:abstractNumId w:val="24"/>
  </w:num>
  <w:num w:numId="29" w16cid:durableId="1116411083">
    <w:abstractNumId w:val="23"/>
  </w:num>
  <w:num w:numId="30" w16cid:durableId="1307902340">
    <w:abstractNumId w:val="28"/>
  </w:num>
  <w:num w:numId="31" w16cid:durableId="924339464">
    <w:abstractNumId w:val="7"/>
  </w:num>
  <w:num w:numId="32" w16cid:durableId="990864602">
    <w:abstractNumId w:val="21"/>
  </w:num>
  <w:num w:numId="33" w16cid:durableId="1101342834">
    <w:abstractNumId w:val="1"/>
  </w:num>
  <w:num w:numId="34" w16cid:durableId="885798264">
    <w:abstractNumId w:val="13"/>
  </w:num>
  <w:num w:numId="35" w16cid:durableId="1058090179">
    <w:abstractNumId w:val="37"/>
  </w:num>
  <w:num w:numId="36" w16cid:durableId="823811660">
    <w:abstractNumId w:val="19"/>
  </w:num>
  <w:num w:numId="37" w16cid:durableId="152070232">
    <w:abstractNumId w:val="18"/>
  </w:num>
  <w:num w:numId="38" w16cid:durableId="1077243257">
    <w:abstractNumId w:val="10"/>
  </w:num>
  <w:num w:numId="39" w16cid:durableId="832254956">
    <w:abstractNumId w:val="8"/>
  </w:num>
  <w:num w:numId="40" w16cid:durableId="691952683">
    <w:abstractNumId w:val="9"/>
  </w:num>
  <w:num w:numId="41" w16cid:durableId="922102952">
    <w:abstractNumId w:val="29"/>
  </w:num>
  <w:num w:numId="42" w16cid:durableId="789474933">
    <w:abstractNumId w:val="20"/>
  </w:num>
  <w:num w:numId="43" w16cid:durableId="1739596421">
    <w:abstractNumId w:val="3"/>
  </w:num>
  <w:num w:numId="44" w16cid:durableId="14419503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D81"/>
    <w:rsid w:val="00001CC7"/>
    <w:rsid w:val="00001CFF"/>
    <w:rsid w:val="000113D2"/>
    <w:rsid w:val="0001327C"/>
    <w:rsid w:val="0001382F"/>
    <w:rsid w:val="00014F3D"/>
    <w:rsid w:val="00015051"/>
    <w:rsid w:val="00015C6D"/>
    <w:rsid w:val="00024A7A"/>
    <w:rsid w:val="000255B1"/>
    <w:rsid w:val="00027705"/>
    <w:rsid w:val="00030B96"/>
    <w:rsid w:val="00034141"/>
    <w:rsid w:val="00034C4B"/>
    <w:rsid w:val="00035DEA"/>
    <w:rsid w:val="00043355"/>
    <w:rsid w:val="00043C0F"/>
    <w:rsid w:val="00045F58"/>
    <w:rsid w:val="00051335"/>
    <w:rsid w:val="00051DDB"/>
    <w:rsid w:val="00054A57"/>
    <w:rsid w:val="000553DA"/>
    <w:rsid w:val="00056F0A"/>
    <w:rsid w:val="00060CB5"/>
    <w:rsid w:val="00062C35"/>
    <w:rsid w:val="00062E60"/>
    <w:rsid w:val="0006328D"/>
    <w:rsid w:val="00065B4C"/>
    <w:rsid w:val="000661AB"/>
    <w:rsid w:val="00074D81"/>
    <w:rsid w:val="00074F29"/>
    <w:rsid w:val="00075399"/>
    <w:rsid w:val="00077C70"/>
    <w:rsid w:val="00077F95"/>
    <w:rsid w:val="00081A27"/>
    <w:rsid w:val="00081AFD"/>
    <w:rsid w:val="0009335A"/>
    <w:rsid w:val="00094319"/>
    <w:rsid w:val="000967EF"/>
    <w:rsid w:val="00097E1A"/>
    <w:rsid w:val="000A20AC"/>
    <w:rsid w:val="000A22C5"/>
    <w:rsid w:val="000A46A4"/>
    <w:rsid w:val="000A77E9"/>
    <w:rsid w:val="000B19FC"/>
    <w:rsid w:val="000B1C2C"/>
    <w:rsid w:val="000B22D2"/>
    <w:rsid w:val="000B4C1B"/>
    <w:rsid w:val="000B6D68"/>
    <w:rsid w:val="000B7C8D"/>
    <w:rsid w:val="000C0703"/>
    <w:rsid w:val="000C1927"/>
    <w:rsid w:val="000C37E9"/>
    <w:rsid w:val="000C47A0"/>
    <w:rsid w:val="000C54DD"/>
    <w:rsid w:val="000C5B83"/>
    <w:rsid w:val="000D0760"/>
    <w:rsid w:val="000D0C90"/>
    <w:rsid w:val="000D26BB"/>
    <w:rsid w:val="000D4BC0"/>
    <w:rsid w:val="000D740D"/>
    <w:rsid w:val="000E7BCF"/>
    <w:rsid w:val="000E7F32"/>
    <w:rsid w:val="000F2797"/>
    <w:rsid w:val="000F4204"/>
    <w:rsid w:val="000F4F91"/>
    <w:rsid w:val="000F7590"/>
    <w:rsid w:val="0010115A"/>
    <w:rsid w:val="00102BB5"/>
    <w:rsid w:val="001068FB"/>
    <w:rsid w:val="00112817"/>
    <w:rsid w:val="00115D21"/>
    <w:rsid w:val="00116BB6"/>
    <w:rsid w:val="00122115"/>
    <w:rsid w:val="0012271E"/>
    <w:rsid w:val="00122A00"/>
    <w:rsid w:val="00122A53"/>
    <w:rsid w:val="00125AF7"/>
    <w:rsid w:val="00126E0C"/>
    <w:rsid w:val="00127C87"/>
    <w:rsid w:val="00131158"/>
    <w:rsid w:val="001328E4"/>
    <w:rsid w:val="00132C5E"/>
    <w:rsid w:val="0013381D"/>
    <w:rsid w:val="00136E77"/>
    <w:rsid w:val="00137C68"/>
    <w:rsid w:val="00140D84"/>
    <w:rsid w:val="0014143F"/>
    <w:rsid w:val="00143CF7"/>
    <w:rsid w:val="00146C04"/>
    <w:rsid w:val="001513C8"/>
    <w:rsid w:val="00151BCC"/>
    <w:rsid w:val="001531B7"/>
    <w:rsid w:val="00157F79"/>
    <w:rsid w:val="00160686"/>
    <w:rsid w:val="001632AE"/>
    <w:rsid w:val="001640C4"/>
    <w:rsid w:val="001672F9"/>
    <w:rsid w:val="00167D52"/>
    <w:rsid w:val="001713FC"/>
    <w:rsid w:val="00171D6A"/>
    <w:rsid w:val="00176237"/>
    <w:rsid w:val="0017679A"/>
    <w:rsid w:val="00176F43"/>
    <w:rsid w:val="001804B1"/>
    <w:rsid w:val="001816BD"/>
    <w:rsid w:val="001849C0"/>
    <w:rsid w:val="00185FFD"/>
    <w:rsid w:val="00186FA8"/>
    <w:rsid w:val="00190790"/>
    <w:rsid w:val="001915CC"/>
    <w:rsid w:val="00191C1F"/>
    <w:rsid w:val="00193C12"/>
    <w:rsid w:val="001A2604"/>
    <w:rsid w:val="001A7E28"/>
    <w:rsid w:val="001B0387"/>
    <w:rsid w:val="001B2E3F"/>
    <w:rsid w:val="001B63C1"/>
    <w:rsid w:val="001B701D"/>
    <w:rsid w:val="001C1F09"/>
    <w:rsid w:val="001C2D35"/>
    <w:rsid w:val="001C39A4"/>
    <w:rsid w:val="001C5764"/>
    <w:rsid w:val="001C6141"/>
    <w:rsid w:val="001C7131"/>
    <w:rsid w:val="001D0D8C"/>
    <w:rsid w:val="001D0F56"/>
    <w:rsid w:val="001D52EA"/>
    <w:rsid w:val="001E16DC"/>
    <w:rsid w:val="001E17BA"/>
    <w:rsid w:val="001E24EF"/>
    <w:rsid w:val="001E2DBD"/>
    <w:rsid w:val="001E5726"/>
    <w:rsid w:val="001E78C8"/>
    <w:rsid w:val="001F25BD"/>
    <w:rsid w:val="001F58F8"/>
    <w:rsid w:val="001F60AE"/>
    <w:rsid w:val="001F66D6"/>
    <w:rsid w:val="001F7917"/>
    <w:rsid w:val="001F7E5D"/>
    <w:rsid w:val="002002EE"/>
    <w:rsid w:val="00201BE5"/>
    <w:rsid w:val="00202CDC"/>
    <w:rsid w:val="00202F47"/>
    <w:rsid w:val="00204903"/>
    <w:rsid w:val="00205D6F"/>
    <w:rsid w:val="00206D94"/>
    <w:rsid w:val="00211E80"/>
    <w:rsid w:val="002139A3"/>
    <w:rsid w:val="00213E80"/>
    <w:rsid w:val="00213E96"/>
    <w:rsid w:val="00213F2A"/>
    <w:rsid w:val="00214685"/>
    <w:rsid w:val="002148AA"/>
    <w:rsid w:val="002161D2"/>
    <w:rsid w:val="002161F3"/>
    <w:rsid w:val="0021749C"/>
    <w:rsid w:val="00217F51"/>
    <w:rsid w:val="0022035A"/>
    <w:rsid w:val="00222F54"/>
    <w:rsid w:val="002234F0"/>
    <w:rsid w:val="00224C76"/>
    <w:rsid w:val="00225DC2"/>
    <w:rsid w:val="002277E7"/>
    <w:rsid w:val="00231DC6"/>
    <w:rsid w:val="00232243"/>
    <w:rsid w:val="002346BB"/>
    <w:rsid w:val="00235D41"/>
    <w:rsid w:val="00245676"/>
    <w:rsid w:val="002479CF"/>
    <w:rsid w:val="00247F47"/>
    <w:rsid w:val="00250EAB"/>
    <w:rsid w:val="002516BF"/>
    <w:rsid w:val="0025258B"/>
    <w:rsid w:val="00252746"/>
    <w:rsid w:val="00252BC4"/>
    <w:rsid w:val="00252D39"/>
    <w:rsid w:val="0025609D"/>
    <w:rsid w:val="00261B2A"/>
    <w:rsid w:val="00262148"/>
    <w:rsid w:val="00262926"/>
    <w:rsid w:val="00263D47"/>
    <w:rsid w:val="00270259"/>
    <w:rsid w:val="00270A7B"/>
    <w:rsid w:val="00272102"/>
    <w:rsid w:val="002732E2"/>
    <w:rsid w:val="00274699"/>
    <w:rsid w:val="00275CB0"/>
    <w:rsid w:val="00276299"/>
    <w:rsid w:val="00276A61"/>
    <w:rsid w:val="002773E6"/>
    <w:rsid w:val="002806AE"/>
    <w:rsid w:val="00282130"/>
    <w:rsid w:val="00282D8A"/>
    <w:rsid w:val="00283B12"/>
    <w:rsid w:val="002913B4"/>
    <w:rsid w:val="00292E07"/>
    <w:rsid w:val="002956C1"/>
    <w:rsid w:val="00295922"/>
    <w:rsid w:val="00295D5F"/>
    <w:rsid w:val="002974C1"/>
    <w:rsid w:val="002A076A"/>
    <w:rsid w:val="002A4CCA"/>
    <w:rsid w:val="002A5C80"/>
    <w:rsid w:val="002A7F70"/>
    <w:rsid w:val="002B039E"/>
    <w:rsid w:val="002B093A"/>
    <w:rsid w:val="002B26EA"/>
    <w:rsid w:val="002B281A"/>
    <w:rsid w:val="002B2B24"/>
    <w:rsid w:val="002B2C7E"/>
    <w:rsid w:val="002B325F"/>
    <w:rsid w:val="002B596B"/>
    <w:rsid w:val="002B63D4"/>
    <w:rsid w:val="002B6B12"/>
    <w:rsid w:val="002C0AA8"/>
    <w:rsid w:val="002C1D65"/>
    <w:rsid w:val="002C4275"/>
    <w:rsid w:val="002C4C3B"/>
    <w:rsid w:val="002C4E48"/>
    <w:rsid w:val="002D0C1B"/>
    <w:rsid w:val="002D0CB5"/>
    <w:rsid w:val="002D338C"/>
    <w:rsid w:val="002D4E8A"/>
    <w:rsid w:val="002E114E"/>
    <w:rsid w:val="002E1C29"/>
    <w:rsid w:val="002E2B67"/>
    <w:rsid w:val="002E3E6F"/>
    <w:rsid w:val="002E4A35"/>
    <w:rsid w:val="002E71D1"/>
    <w:rsid w:val="002F2729"/>
    <w:rsid w:val="002F318F"/>
    <w:rsid w:val="002F31BD"/>
    <w:rsid w:val="002F414B"/>
    <w:rsid w:val="002F631E"/>
    <w:rsid w:val="0030254C"/>
    <w:rsid w:val="00303010"/>
    <w:rsid w:val="00311736"/>
    <w:rsid w:val="00313BD9"/>
    <w:rsid w:val="00313E71"/>
    <w:rsid w:val="00314C7D"/>
    <w:rsid w:val="003158C9"/>
    <w:rsid w:val="00315D33"/>
    <w:rsid w:val="00316F20"/>
    <w:rsid w:val="0031753D"/>
    <w:rsid w:val="00320203"/>
    <w:rsid w:val="00321845"/>
    <w:rsid w:val="00322C3E"/>
    <w:rsid w:val="003243D6"/>
    <w:rsid w:val="003243EE"/>
    <w:rsid w:val="0033607B"/>
    <w:rsid w:val="0034015E"/>
    <w:rsid w:val="0034077B"/>
    <w:rsid w:val="00340894"/>
    <w:rsid w:val="0034540B"/>
    <w:rsid w:val="00345C03"/>
    <w:rsid w:val="00345C34"/>
    <w:rsid w:val="003500CE"/>
    <w:rsid w:val="00352AF2"/>
    <w:rsid w:val="00352D4D"/>
    <w:rsid w:val="00353936"/>
    <w:rsid w:val="003548D8"/>
    <w:rsid w:val="00356465"/>
    <w:rsid w:val="003665AA"/>
    <w:rsid w:val="00371A70"/>
    <w:rsid w:val="00372C23"/>
    <w:rsid w:val="00373BA1"/>
    <w:rsid w:val="0037568C"/>
    <w:rsid w:val="00376929"/>
    <w:rsid w:val="00382FDE"/>
    <w:rsid w:val="00383D3B"/>
    <w:rsid w:val="0038608C"/>
    <w:rsid w:val="00386E1D"/>
    <w:rsid w:val="00387343"/>
    <w:rsid w:val="003902D8"/>
    <w:rsid w:val="00392401"/>
    <w:rsid w:val="00393CF6"/>
    <w:rsid w:val="00397ECD"/>
    <w:rsid w:val="003B4041"/>
    <w:rsid w:val="003B46C0"/>
    <w:rsid w:val="003B6787"/>
    <w:rsid w:val="003C15CB"/>
    <w:rsid w:val="003C1C2A"/>
    <w:rsid w:val="003C4DE8"/>
    <w:rsid w:val="003C5B4B"/>
    <w:rsid w:val="003C640E"/>
    <w:rsid w:val="003D117F"/>
    <w:rsid w:val="003D72F2"/>
    <w:rsid w:val="003E0B39"/>
    <w:rsid w:val="003E0E67"/>
    <w:rsid w:val="003E15BC"/>
    <w:rsid w:val="003E1953"/>
    <w:rsid w:val="003E19CD"/>
    <w:rsid w:val="003E585B"/>
    <w:rsid w:val="003E64E1"/>
    <w:rsid w:val="003E72A0"/>
    <w:rsid w:val="003F56B5"/>
    <w:rsid w:val="003F75D9"/>
    <w:rsid w:val="00401652"/>
    <w:rsid w:val="00401F81"/>
    <w:rsid w:val="00405E3E"/>
    <w:rsid w:val="00412F70"/>
    <w:rsid w:val="00415238"/>
    <w:rsid w:val="00416DF0"/>
    <w:rsid w:val="00416FCF"/>
    <w:rsid w:val="004170EA"/>
    <w:rsid w:val="00423263"/>
    <w:rsid w:val="0042383A"/>
    <w:rsid w:val="004252DE"/>
    <w:rsid w:val="00426679"/>
    <w:rsid w:val="00427CAA"/>
    <w:rsid w:val="004301AD"/>
    <w:rsid w:val="0043039C"/>
    <w:rsid w:val="00432041"/>
    <w:rsid w:val="0043392D"/>
    <w:rsid w:val="00435B11"/>
    <w:rsid w:val="004361B5"/>
    <w:rsid w:val="00443834"/>
    <w:rsid w:val="00443847"/>
    <w:rsid w:val="00443EAC"/>
    <w:rsid w:val="00444284"/>
    <w:rsid w:val="00444341"/>
    <w:rsid w:val="00445C55"/>
    <w:rsid w:val="00447ACE"/>
    <w:rsid w:val="00451521"/>
    <w:rsid w:val="00452D44"/>
    <w:rsid w:val="004530DC"/>
    <w:rsid w:val="00453DA0"/>
    <w:rsid w:val="00454290"/>
    <w:rsid w:val="00455603"/>
    <w:rsid w:val="0045621D"/>
    <w:rsid w:val="004579CA"/>
    <w:rsid w:val="00461710"/>
    <w:rsid w:val="00462BDA"/>
    <w:rsid w:val="00466A38"/>
    <w:rsid w:val="00466CEB"/>
    <w:rsid w:val="00466EF2"/>
    <w:rsid w:val="004703ED"/>
    <w:rsid w:val="00476498"/>
    <w:rsid w:val="00477D4F"/>
    <w:rsid w:val="004827C7"/>
    <w:rsid w:val="0048335A"/>
    <w:rsid w:val="00484B84"/>
    <w:rsid w:val="0049385C"/>
    <w:rsid w:val="004A1414"/>
    <w:rsid w:val="004A5ABA"/>
    <w:rsid w:val="004A714C"/>
    <w:rsid w:val="004B247E"/>
    <w:rsid w:val="004B4653"/>
    <w:rsid w:val="004B6CC5"/>
    <w:rsid w:val="004C47F3"/>
    <w:rsid w:val="004C4F0E"/>
    <w:rsid w:val="004D6A38"/>
    <w:rsid w:val="004E05D7"/>
    <w:rsid w:val="004E21DD"/>
    <w:rsid w:val="004E2EDF"/>
    <w:rsid w:val="004E3710"/>
    <w:rsid w:val="004E558F"/>
    <w:rsid w:val="004E7489"/>
    <w:rsid w:val="004E798E"/>
    <w:rsid w:val="004F0C52"/>
    <w:rsid w:val="004F254D"/>
    <w:rsid w:val="004F2DE1"/>
    <w:rsid w:val="004F345C"/>
    <w:rsid w:val="004F49B8"/>
    <w:rsid w:val="004F5CC5"/>
    <w:rsid w:val="004F681D"/>
    <w:rsid w:val="005009FF"/>
    <w:rsid w:val="005019D6"/>
    <w:rsid w:val="005026F6"/>
    <w:rsid w:val="00502DD5"/>
    <w:rsid w:val="005066E3"/>
    <w:rsid w:val="00507C6A"/>
    <w:rsid w:val="00515D96"/>
    <w:rsid w:val="00516C88"/>
    <w:rsid w:val="005206BA"/>
    <w:rsid w:val="0052083C"/>
    <w:rsid w:val="0052531E"/>
    <w:rsid w:val="0053314B"/>
    <w:rsid w:val="005349CF"/>
    <w:rsid w:val="00534B37"/>
    <w:rsid w:val="005354A3"/>
    <w:rsid w:val="00536C16"/>
    <w:rsid w:val="005403F7"/>
    <w:rsid w:val="00541440"/>
    <w:rsid w:val="00542DF6"/>
    <w:rsid w:val="0054452D"/>
    <w:rsid w:val="005462F2"/>
    <w:rsid w:val="00550061"/>
    <w:rsid w:val="005528F5"/>
    <w:rsid w:val="00555827"/>
    <w:rsid w:val="0056147E"/>
    <w:rsid w:val="00562146"/>
    <w:rsid w:val="005623F4"/>
    <w:rsid w:val="00562E85"/>
    <w:rsid w:val="00564E02"/>
    <w:rsid w:val="00565D06"/>
    <w:rsid w:val="00566646"/>
    <w:rsid w:val="0056712D"/>
    <w:rsid w:val="00567802"/>
    <w:rsid w:val="005679FF"/>
    <w:rsid w:val="00570BBF"/>
    <w:rsid w:val="00572C89"/>
    <w:rsid w:val="005739B2"/>
    <w:rsid w:val="0057431D"/>
    <w:rsid w:val="00574D9E"/>
    <w:rsid w:val="00574EF5"/>
    <w:rsid w:val="00576BDE"/>
    <w:rsid w:val="00582537"/>
    <w:rsid w:val="00582D9D"/>
    <w:rsid w:val="005849CF"/>
    <w:rsid w:val="00585719"/>
    <w:rsid w:val="00586A0D"/>
    <w:rsid w:val="00590DBC"/>
    <w:rsid w:val="005930AB"/>
    <w:rsid w:val="00594583"/>
    <w:rsid w:val="00594BDE"/>
    <w:rsid w:val="00595A0D"/>
    <w:rsid w:val="00596711"/>
    <w:rsid w:val="005A03D3"/>
    <w:rsid w:val="005A0759"/>
    <w:rsid w:val="005A0BD2"/>
    <w:rsid w:val="005A2E45"/>
    <w:rsid w:val="005A3A61"/>
    <w:rsid w:val="005A58D2"/>
    <w:rsid w:val="005A5BF6"/>
    <w:rsid w:val="005A5E1B"/>
    <w:rsid w:val="005B0BA5"/>
    <w:rsid w:val="005B10D2"/>
    <w:rsid w:val="005B4F70"/>
    <w:rsid w:val="005B70AA"/>
    <w:rsid w:val="005B7CA3"/>
    <w:rsid w:val="005C1724"/>
    <w:rsid w:val="005C1BEB"/>
    <w:rsid w:val="005C2FE7"/>
    <w:rsid w:val="005C4E4E"/>
    <w:rsid w:val="005D00D6"/>
    <w:rsid w:val="005D0B7C"/>
    <w:rsid w:val="005D21C6"/>
    <w:rsid w:val="005D3854"/>
    <w:rsid w:val="005F4307"/>
    <w:rsid w:val="005F4715"/>
    <w:rsid w:val="005F5CBC"/>
    <w:rsid w:val="005F620C"/>
    <w:rsid w:val="006001F1"/>
    <w:rsid w:val="00604E6E"/>
    <w:rsid w:val="00606EFF"/>
    <w:rsid w:val="00610765"/>
    <w:rsid w:val="00610D2C"/>
    <w:rsid w:val="00611E41"/>
    <w:rsid w:val="00611FA9"/>
    <w:rsid w:val="006154A8"/>
    <w:rsid w:val="00617184"/>
    <w:rsid w:val="00622777"/>
    <w:rsid w:val="00624232"/>
    <w:rsid w:val="00626F29"/>
    <w:rsid w:val="00627002"/>
    <w:rsid w:val="00627FAB"/>
    <w:rsid w:val="00630A17"/>
    <w:rsid w:val="00632CCD"/>
    <w:rsid w:val="006335FF"/>
    <w:rsid w:val="00635966"/>
    <w:rsid w:val="00641334"/>
    <w:rsid w:val="00642C0D"/>
    <w:rsid w:val="0064464D"/>
    <w:rsid w:val="00645346"/>
    <w:rsid w:val="006458EA"/>
    <w:rsid w:val="006475DE"/>
    <w:rsid w:val="0065083B"/>
    <w:rsid w:val="0065305D"/>
    <w:rsid w:val="00653C87"/>
    <w:rsid w:val="00653F08"/>
    <w:rsid w:val="0065402F"/>
    <w:rsid w:val="00660248"/>
    <w:rsid w:val="006605C5"/>
    <w:rsid w:val="00662737"/>
    <w:rsid w:val="00666A03"/>
    <w:rsid w:val="00667C98"/>
    <w:rsid w:val="00672E10"/>
    <w:rsid w:val="00673E31"/>
    <w:rsid w:val="006825E1"/>
    <w:rsid w:val="006826CF"/>
    <w:rsid w:val="006831F4"/>
    <w:rsid w:val="006845C4"/>
    <w:rsid w:val="00690A0A"/>
    <w:rsid w:val="006950B0"/>
    <w:rsid w:val="00696F9C"/>
    <w:rsid w:val="006A3D66"/>
    <w:rsid w:val="006A4E0B"/>
    <w:rsid w:val="006A5415"/>
    <w:rsid w:val="006A6450"/>
    <w:rsid w:val="006B09C6"/>
    <w:rsid w:val="006B374A"/>
    <w:rsid w:val="006B5E4E"/>
    <w:rsid w:val="006B61E2"/>
    <w:rsid w:val="006B6E23"/>
    <w:rsid w:val="006C22DF"/>
    <w:rsid w:val="006D03AE"/>
    <w:rsid w:val="006D1F50"/>
    <w:rsid w:val="006D28DE"/>
    <w:rsid w:val="006D5076"/>
    <w:rsid w:val="006D641E"/>
    <w:rsid w:val="006D7811"/>
    <w:rsid w:val="006D78DC"/>
    <w:rsid w:val="006D7BDE"/>
    <w:rsid w:val="006E5D6C"/>
    <w:rsid w:val="006E6A54"/>
    <w:rsid w:val="006F03F8"/>
    <w:rsid w:val="006F0CC4"/>
    <w:rsid w:val="006F30BE"/>
    <w:rsid w:val="006F3763"/>
    <w:rsid w:val="006F6646"/>
    <w:rsid w:val="006F69E2"/>
    <w:rsid w:val="00700BA0"/>
    <w:rsid w:val="00701A34"/>
    <w:rsid w:val="0071455C"/>
    <w:rsid w:val="0071574C"/>
    <w:rsid w:val="00716924"/>
    <w:rsid w:val="00720620"/>
    <w:rsid w:val="00721C95"/>
    <w:rsid w:val="00722D0F"/>
    <w:rsid w:val="00724DCD"/>
    <w:rsid w:val="00724F87"/>
    <w:rsid w:val="00725487"/>
    <w:rsid w:val="0072549B"/>
    <w:rsid w:val="00726103"/>
    <w:rsid w:val="0073093E"/>
    <w:rsid w:val="00731113"/>
    <w:rsid w:val="007312FB"/>
    <w:rsid w:val="00733729"/>
    <w:rsid w:val="00733BD3"/>
    <w:rsid w:val="00734520"/>
    <w:rsid w:val="007352E9"/>
    <w:rsid w:val="00735CCF"/>
    <w:rsid w:val="0073778B"/>
    <w:rsid w:val="0074362C"/>
    <w:rsid w:val="007449AD"/>
    <w:rsid w:val="00744F1C"/>
    <w:rsid w:val="00750EEB"/>
    <w:rsid w:val="00751214"/>
    <w:rsid w:val="00751D56"/>
    <w:rsid w:val="00751DAA"/>
    <w:rsid w:val="007529EC"/>
    <w:rsid w:val="00755AED"/>
    <w:rsid w:val="00757913"/>
    <w:rsid w:val="007616A5"/>
    <w:rsid w:val="00761BE8"/>
    <w:rsid w:val="00762442"/>
    <w:rsid w:val="0076473B"/>
    <w:rsid w:val="00765803"/>
    <w:rsid w:val="00770831"/>
    <w:rsid w:val="00772833"/>
    <w:rsid w:val="00772C54"/>
    <w:rsid w:val="007740B5"/>
    <w:rsid w:val="00775138"/>
    <w:rsid w:val="007754E1"/>
    <w:rsid w:val="00775B45"/>
    <w:rsid w:val="00777255"/>
    <w:rsid w:val="00780BE7"/>
    <w:rsid w:val="00780DE6"/>
    <w:rsid w:val="00781CBE"/>
    <w:rsid w:val="00785BA5"/>
    <w:rsid w:val="00790507"/>
    <w:rsid w:val="00794536"/>
    <w:rsid w:val="00794C85"/>
    <w:rsid w:val="00794D6A"/>
    <w:rsid w:val="007965F3"/>
    <w:rsid w:val="007A1BF9"/>
    <w:rsid w:val="007A28A6"/>
    <w:rsid w:val="007A2F96"/>
    <w:rsid w:val="007A34FF"/>
    <w:rsid w:val="007B06B3"/>
    <w:rsid w:val="007B0B11"/>
    <w:rsid w:val="007B4D30"/>
    <w:rsid w:val="007B76C0"/>
    <w:rsid w:val="007C17DE"/>
    <w:rsid w:val="007C2598"/>
    <w:rsid w:val="007C293D"/>
    <w:rsid w:val="007C2F9F"/>
    <w:rsid w:val="007D3F9B"/>
    <w:rsid w:val="007D403B"/>
    <w:rsid w:val="007D59B3"/>
    <w:rsid w:val="007E3391"/>
    <w:rsid w:val="007E4E03"/>
    <w:rsid w:val="007E4E5A"/>
    <w:rsid w:val="007E7D20"/>
    <w:rsid w:val="007E7D48"/>
    <w:rsid w:val="007F434D"/>
    <w:rsid w:val="007F67EE"/>
    <w:rsid w:val="00800214"/>
    <w:rsid w:val="008019A4"/>
    <w:rsid w:val="00803400"/>
    <w:rsid w:val="00804750"/>
    <w:rsid w:val="00805094"/>
    <w:rsid w:val="008116D0"/>
    <w:rsid w:val="00812376"/>
    <w:rsid w:val="00813938"/>
    <w:rsid w:val="008142B1"/>
    <w:rsid w:val="00816E5F"/>
    <w:rsid w:val="00817784"/>
    <w:rsid w:val="00817B62"/>
    <w:rsid w:val="00817D0D"/>
    <w:rsid w:val="00820C5B"/>
    <w:rsid w:val="00820EF2"/>
    <w:rsid w:val="00824750"/>
    <w:rsid w:val="00826B6E"/>
    <w:rsid w:val="008306BD"/>
    <w:rsid w:val="008311C8"/>
    <w:rsid w:val="008321CD"/>
    <w:rsid w:val="00833AF9"/>
    <w:rsid w:val="00835736"/>
    <w:rsid w:val="00843BD9"/>
    <w:rsid w:val="00846E13"/>
    <w:rsid w:val="00847DC8"/>
    <w:rsid w:val="008510F2"/>
    <w:rsid w:val="008528FE"/>
    <w:rsid w:val="00852EC6"/>
    <w:rsid w:val="008537A5"/>
    <w:rsid w:val="00854A8F"/>
    <w:rsid w:val="008567EE"/>
    <w:rsid w:val="00856F70"/>
    <w:rsid w:val="008570D0"/>
    <w:rsid w:val="00857DA6"/>
    <w:rsid w:val="00861552"/>
    <w:rsid w:val="008660EF"/>
    <w:rsid w:val="00867775"/>
    <w:rsid w:val="00867EB3"/>
    <w:rsid w:val="00870B65"/>
    <w:rsid w:val="00871107"/>
    <w:rsid w:val="00873DE5"/>
    <w:rsid w:val="00875146"/>
    <w:rsid w:val="00875A46"/>
    <w:rsid w:val="00876145"/>
    <w:rsid w:val="008802EB"/>
    <w:rsid w:val="00880480"/>
    <w:rsid w:val="008833D2"/>
    <w:rsid w:val="00884015"/>
    <w:rsid w:val="0088796F"/>
    <w:rsid w:val="0089000D"/>
    <w:rsid w:val="00896E43"/>
    <w:rsid w:val="008A02FA"/>
    <w:rsid w:val="008A5BB2"/>
    <w:rsid w:val="008A68A4"/>
    <w:rsid w:val="008B39B7"/>
    <w:rsid w:val="008B42D5"/>
    <w:rsid w:val="008B5383"/>
    <w:rsid w:val="008B68CE"/>
    <w:rsid w:val="008B7320"/>
    <w:rsid w:val="008C27D6"/>
    <w:rsid w:val="008C325E"/>
    <w:rsid w:val="008C4950"/>
    <w:rsid w:val="008C533D"/>
    <w:rsid w:val="008D12E2"/>
    <w:rsid w:val="008D1902"/>
    <w:rsid w:val="008D38B7"/>
    <w:rsid w:val="008D44DD"/>
    <w:rsid w:val="008D5A22"/>
    <w:rsid w:val="008D7062"/>
    <w:rsid w:val="008E1DCD"/>
    <w:rsid w:val="008E43CE"/>
    <w:rsid w:val="008E459E"/>
    <w:rsid w:val="008E4754"/>
    <w:rsid w:val="008E5B1C"/>
    <w:rsid w:val="008F1A94"/>
    <w:rsid w:val="008F3D40"/>
    <w:rsid w:val="008F60AF"/>
    <w:rsid w:val="008F6933"/>
    <w:rsid w:val="008F77A4"/>
    <w:rsid w:val="008F7A91"/>
    <w:rsid w:val="009018DD"/>
    <w:rsid w:val="00901BA5"/>
    <w:rsid w:val="0090249F"/>
    <w:rsid w:val="00905A60"/>
    <w:rsid w:val="009118BD"/>
    <w:rsid w:val="00913EEC"/>
    <w:rsid w:val="00915975"/>
    <w:rsid w:val="0091637B"/>
    <w:rsid w:val="00922747"/>
    <w:rsid w:val="00924420"/>
    <w:rsid w:val="009247EE"/>
    <w:rsid w:val="00925A97"/>
    <w:rsid w:val="0092708A"/>
    <w:rsid w:val="00927D1A"/>
    <w:rsid w:val="00927E79"/>
    <w:rsid w:val="00927E94"/>
    <w:rsid w:val="0093447E"/>
    <w:rsid w:val="00934702"/>
    <w:rsid w:val="00935D81"/>
    <w:rsid w:val="009367A2"/>
    <w:rsid w:val="00937EF3"/>
    <w:rsid w:val="00941862"/>
    <w:rsid w:val="009535C4"/>
    <w:rsid w:val="00954A59"/>
    <w:rsid w:val="0095775F"/>
    <w:rsid w:val="00961675"/>
    <w:rsid w:val="00961D01"/>
    <w:rsid w:val="00964737"/>
    <w:rsid w:val="009669D1"/>
    <w:rsid w:val="0097094D"/>
    <w:rsid w:val="009758E9"/>
    <w:rsid w:val="00976653"/>
    <w:rsid w:val="00976C55"/>
    <w:rsid w:val="00977951"/>
    <w:rsid w:val="009835A6"/>
    <w:rsid w:val="009856F4"/>
    <w:rsid w:val="00985ECF"/>
    <w:rsid w:val="00986BF2"/>
    <w:rsid w:val="00993D04"/>
    <w:rsid w:val="0099532A"/>
    <w:rsid w:val="009A1613"/>
    <w:rsid w:val="009A1B28"/>
    <w:rsid w:val="009A37B9"/>
    <w:rsid w:val="009A38A0"/>
    <w:rsid w:val="009A514A"/>
    <w:rsid w:val="009A541C"/>
    <w:rsid w:val="009A728B"/>
    <w:rsid w:val="009B05EF"/>
    <w:rsid w:val="009B2A64"/>
    <w:rsid w:val="009B327B"/>
    <w:rsid w:val="009C1171"/>
    <w:rsid w:val="009C1BD6"/>
    <w:rsid w:val="009C2D8F"/>
    <w:rsid w:val="009C30DF"/>
    <w:rsid w:val="009D21BA"/>
    <w:rsid w:val="009D4556"/>
    <w:rsid w:val="009D4CA2"/>
    <w:rsid w:val="009D52DD"/>
    <w:rsid w:val="009E1626"/>
    <w:rsid w:val="009E22D5"/>
    <w:rsid w:val="009E24F2"/>
    <w:rsid w:val="009F3573"/>
    <w:rsid w:val="009F5E23"/>
    <w:rsid w:val="00A07806"/>
    <w:rsid w:val="00A116A7"/>
    <w:rsid w:val="00A120AA"/>
    <w:rsid w:val="00A1307E"/>
    <w:rsid w:val="00A144F1"/>
    <w:rsid w:val="00A14AB0"/>
    <w:rsid w:val="00A166BC"/>
    <w:rsid w:val="00A1678E"/>
    <w:rsid w:val="00A21A69"/>
    <w:rsid w:val="00A21FD7"/>
    <w:rsid w:val="00A22533"/>
    <w:rsid w:val="00A2549C"/>
    <w:rsid w:val="00A33070"/>
    <w:rsid w:val="00A4012C"/>
    <w:rsid w:val="00A41DE2"/>
    <w:rsid w:val="00A440AD"/>
    <w:rsid w:val="00A45C84"/>
    <w:rsid w:val="00A467A3"/>
    <w:rsid w:val="00A472CB"/>
    <w:rsid w:val="00A51B68"/>
    <w:rsid w:val="00A520B4"/>
    <w:rsid w:val="00A52225"/>
    <w:rsid w:val="00A54BAB"/>
    <w:rsid w:val="00A63DB0"/>
    <w:rsid w:val="00A64990"/>
    <w:rsid w:val="00A64BD0"/>
    <w:rsid w:val="00A715F3"/>
    <w:rsid w:val="00A73061"/>
    <w:rsid w:val="00A731D0"/>
    <w:rsid w:val="00A76835"/>
    <w:rsid w:val="00A76A97"/>
    <w:rsid w:val="00A76B77"/>
    <w:rsid w:val="00A808B4"/>
    <w:rsid w:val="00A84DF7"/>
    <w:rsid w:val="00A8695E"/>
    <w:rsid w:val="00A87182"/>
    <w:rsid w:val="00A8733E"/>
    <w:rsid w:val="00A87F83"/>
    <w:rsid w:val="00A9092B"/>
    <w:rsid w:val="00A93115"/>
    <w:rsid w:val="00A94FB7"/>
    <w:rsid w:val="00A95DA2"/>
    <w:rsid w:val="00A95F86"/>
    <w:rsid w:val="00A967F4"/>
    <w:rsid w:val="00A96B3E"/>
    <w:rsid w:val="00AA058D"/>
    <w:rsid w:val="00AA0AF8"/>
    <w:rsid w:val="00AA158E"/>
    <w:rsid w:val="00AA23D5"/>
    <w:rsid w:val="00AA4863"/>
    <w:rsid w:val="00AA4B28"/>
    <w:rsid w:val="00AA4E3C"/>
    <w:rsid w:val="00AA52C7"/>
    <w:rsid w:val="00AB31B6"/>
    <w:rsid w:val="00AB45F9"/>
    <w:rsid w:val="00AB611B"/>
    <w:rsid w:val="00AB6719"/>
    <w:rsid w:val="00AB78B6"/>
    <w:rsid w:val="00AC1B3D"/>
    <w:rsid w:val="00AC31EA"/>
    <w:rsid w:val="00AC7931"/>
    <w:rsid w:val="00AC7945"/>
    <w:rsid w:val="00AC7E0B"/>
    <w:rsid w:val="00AD0AA1"/>
    <w:rsid w:val="00AD0D1E"/>
    <w:rsid w:val="00AD29BC"/>
    <w:rsid w:val="00AD5479"/>
    <w:rsid w:val="00AD5E0E"/>
    <w:rsid w:val="00AD6599"/>
    <w:rsid w:val="00AD7280"/>
    <w:rsid w:val="00AE0BC4"/>
    <w:rsid w:val="00AE0F3B"/>
    <w:rsid w:val="00AE1A2B"/>
    <w:rsid w:val="00AE1FCA"/>
    <w:rsid w:val="00AE60BC"/>
    <w:rsid w:val="00AE7DB1"/>
    <w:rsid w:val="00AF03DB"/>
    <w:rsid w:val="00AF68DB"/>
    <w:rsid w:val="00AF7E5C"/>
    <w:rsid w:val="00B02CD9"/>
    <w:rsid w:val="00B13F81"/>
    <w:rsid w:val="00B14C27"/>
    <w:rsid w:val="00B154B7"/>
    <w:rsid w:val="00B15F73"/>
    <w:rsid w:val="00B179DA"/>
    <w:rsid w:val="00B17DFC"/>
    <w:rsid w:val="00B17FF7"/>
    <w:rsid w:val="00B20181"/>
    <w:rsid w:val="00B22D77"/>
    <w:rsid w:val="00B23F9D"/>
    <w:rsid w:val="00B25D73"/>
    <w:rsid w:val="00B2601C"/>
    <w:rsid w:val="00B27AE8"/>
    <w:rsid w:val="00B33BAD"/>
    <w:rsid w:val="00B354B0"/>
    <w:rsid w:val="00B375CA"/>
    <w:rsid w:val="00B379C7"/>
    <w:rsid w:val="00B41000"/>
    <w:rsid w:val="00B41C48"/>
    <w:rsid w:val="00B43A63"/>
    <w:rsid w:val="00B446AA"/>
    <w:rsid w:val="00B50DD8"/>
    <w:rsid w:val="00B52057"/>
    <w:rsid w:val="00B55282"/>
    <w:rsid w:val="00B552CA"/>
    <w:rsid w:val="00B57B71"/>
    <w:rsid w:val="00B57FD5"/>
    <w:rsid w:val="00B61382"/>
    <w:rsid w:val="00B64809"/>
    <w:rsid w:val="00B65BE0"/>
    <w:rsid w:val="00B67754"/>
    <w:rsid w:val="00B70EE1"/>
    <w:rsid w:val="00B72618"/>
    <w:rsid w:val="00B72C95"/>
    <w:rsid w:val="00B76DA6"/>
    <w:rsid w:val="00B772A5"/>
    <w:rsid w:val="00B80138"/>
    <w:rsid w:val="00B80999"/>
    <w:rsid w:val="00B81C5C"/>
    <w:rsid w:val="00B82FDF"/>
    <w:rsid w:val="00B83CDA"/>
    <w:rsid w:val="00B8581D"/>
    <w:rsid w:val="00B85944"/>
    <w:rsid w:val="00B929EE"/>
    <w:rsid w:val="00B934A9"/>
    <w:rsid w:val="00B93BC0"/>
    <w:rsid w:val="00B944AB"/>
    <w:rsid w:val="00B947F2"/>
    <w:rsid w:val="00B95CEE"/>
    <w:rsid w:val="00B97067"/>
    <w:rsid w:val="00BA1121"/>
    <w:rsid w:val="00BA3020"/>
    <w:rsid w:val="00BA38B3"/>
    <w:rsid w:val="00BA3E5E"/>
    <w:rsid w:val="00BA5945"/>
    <w:rsid w:val="00BA5F5C"/>
    <w:rsid w:val="00BB392D"/>
    <w:rsid w:val="00BB3F0B"/>
    <w:rsid w:val="00BB62B8"/>
    <w:rsid w:val="00BB6F2F"/>
    <w:rsid w:val="00BC58B7"/>
    <w:rsid w:val="00BC7CB9"/>
    <w:rsid w:val="00BD0F00"/>
    <w:rsid w:val="00BD10BD"/>
    <w:rsid w:val="00BD1770"/>
    <w:rsid w:val="00BD2C26"/>
    <w:rsid w:val="00BD5115"/>
    <w:rsid w:val="00BD6D3F"/>
    <w:rsid w:val="00BD739E"/>
    <w:rsid w:val="00BD75D9"/>
    <w:rsid w:val="00BD7C01"/>
    <w:rsid w:val="00BD7C9E"/>
    <w:rsid w:val="00BE33A0"/>
    <w:rsid w:val="00BE40FB"/>
    <w:rsid w:val="00BE58CD"/>
    <w:rsid w:val="00BE6255"/>
    <w:rsid w:val="00BF076D"/>
    <w:rsid w:val="00BF1796"/>
    <w:rsid w:val="00BF21BB"/>
    <w:rsid w:val="00BF31C1"/>
    <w:rsid w:val="00BF347D"/>
    <w:rsid w:val="00BF41DE"/>
    <w:rsid w:val="00C01301"/>
    <w:rsid w:val="00C01E8C"/>
    <w:rsid w:val="00C037BB"/>
    <w:rsid w:val="00C05C73"/>
    <w:rsid w:val="00C10175"/>
    <w:rsid w:val="00C17E1F"/>
    <w:rsid w:val="00C20369"/>
    <w:rsid w:val="00C21302"/>
    <w:rsid w:val="00C22488"/>
    <w:rsid w:val="00C2271F"/>
    <w:rsid w:val="00C23503"/>
    <w:rsid w:val="00C243AC"/>
    <w:rsid w:val="00C26CD2"/>
    <w:rsid w:val="00C304A2"/>
    <w:rsid w:val="00C33F9F"/>
    <w:rsid w:val="00C33FE0"/>
    <w:rsid w:val="00C35316"/>
    <w:rsid w:val="00C36E3F"/>
    <w:rsid w:val="00C4012C"/>
    <w:rsid w:val="00C41825"/>
    <w:rsid w:val="00C44F07"/>
    <w:rsid w:val="00C450BF"/>
    <w:rsid w:val="00C45964"/>
    <w:rsid w:val="00C46999"/>
    <w:rsid w:val="00C46A12"/>
    <w:rsid w:val="00C5168F"/>
    <w:rsid w:val="00C524C9"/>
    <w:rsid w:val="00C524EC"/>
    <w:rsid w:val="00C53074"/>
    <w:rsid w:val="00C563EA"/>
    <w:rsid w:val="00C66A13"/>
    <w:rsid w:val="00C70192"/>
    <w:rsid w:val="00C706F1"/>
    <w:rsid w:val="00C8094B"/>
    <w:rsid w:val="00C8288B"/>
    <w:rsid w:val="00C84176"/>
    <w:rsid w:val="00C849F7"/>
    <w:rsid w:val="00C877BE"/>
    <w:rsid w:val="00C95079"/>
    <w:rsid w:val="00C971F1"/>
    <w:rsid w:val="00CA22DD"/>
    <w:rsid w:val="00CA411E"/>
    <w:rsid w:val="00CB53A0"/>
    <w:rsid w:val="00CB60D4"/>
    <w:rsid w:val="00CB69BF"/>
    <w:rsid w:val="00CB7393"/>
    <w:rsid w:val="00CC1D68"/>
    <w:rsid w:val="00CC4702"/>
    <w:rsid w:val="00CD4B0B"/>
    <w:rsid w:val="00CE45E6"/>
    <w:rsid w:val="00CE4E37"/>
    <w:rsid w:val="00CE55AE"/>
    <w:rsid w:val="00CE63BA"/>
    <w:rsid w:val="00CE77F5"/>
    <w:rsid w:val="00CF0900"/>
    <w:rsid w:val="00CF298E"/>
    <w:rsid w:val="00CF4C50"/>
    <w:rsid w:val="00CF70D5"/>
    <w:rsid w:val="00CF7C71"/>
    <w:rsid w:val="00CF7F17"/>
    <w:rsid w:val="00D0097E"/>
    <w:rsid w:val="00D01289"/>
    <w:rsid w:val="00D02B26"/>
    <w:rsid w:val="00D03501"/>
    <w:rsid w:val="00D03A22"/>
    <w:rsid w:val="00D04132"/>
    <w:rsid w:val="00D0476E"/>
    <w:rsid w:val="00D0486A"/>
    <w:rsid w:val="00D04BD5"/>
    <w:rsid w:val="00D054E0"/>
    <w:rsid w:val="00D06127"/>
    <w:rsid w:val="00D0772D"/>
    <w:rsid w:val="00D14F92"/>
    <w:rsid w:val="00D169E1"/>
    <w:rsid w:val="00D16FBE"/>
    <w:rsid w:val="00D175E0"/>
    <w:rsid w:val="00D22310"/>
    <w:rsid w:val="00D2266A"/>
    <w:rsid w:val="00D30D20"/>
    <w:rsid w:val="00D31BC9"/>
    <w:rsid w:val="00D32ED9"/>
    <w:rsid w:val="00D3337C"/>
    <w:rsid w:val="00D353A4"/>
    <w:rsid w:val="00D374A2"/>
    <w:rsid w:val="00D37D36"/>
    <w:rsid w:val="00D438AC"/>
    <w:rsid w:val="00D43CDA"/>
    <w:rsid w:val="00D44117"/>
    <w:rsid w:val="00D44518"/>
    <w:rsid w:val="00D448E0"/>
    <w:rsid w:val="00D451F8"/>
    <w:rsid w:val="00D50116"/>
    <w:rsid w:val="00D50FA5"/>
    <w:rsid w:val="00D51972"/>
    <w:rsid w:val="00D52841"/>
    <w:rsid w:val="00D53D31"/>
    <w:rsid w:val="00D56D98"/>
    <w:rsid w:val="00D65997"/>
    <w:rsid w:val="00D663C4"/>
    <w:rsid w:val="00D665A5"/>
    <w:rsid w:val="00D66E6B"/>
    <w:rsid w:val="00D6751D"/>
    <w:rsid w:val="00D67AC6"/>
    <w:rsid w:val="00D75D37"/>
    <w:rsid w:val="00D81A36"/>
    <w:rsid w:val="00D81D00"/>
    <w:rsid w:val="00D83303"/>
    <w:rsid w:val="00D83AE3"/>
    <w:rsid w:val="00D84630"/>
    <w:rsid w:val="00D8689A"/>
    <w:rsid w:val="00D86A08"/>
    <w:rsid w:val="00D9619B"/>
    <w:rsid w:val="00D96DCB"/>
    <w:rsid w:val="00D97C42"/>
    <w:rsid w:val="00DA0689"/>
    <w:rsid w:val="00DA35C4"/>
    <w:rsid w:val="00DA5717"/>
    <w:rsid w:val="00DA7C90"/>
    <w:rsid w:val="00DB155B"/>
    <w:rsid w:val="00DB4BC8"/>
    <w:rsid w:val="00DB4EFC"/>
    <w:rsid w:val="00DB59A4"/>
    <w:rsid w:val="00DB6EDC"/>
    <w:rsid w:val="00DC0968"/>
    <w:rsid w:val="00DC1C49"/>
    <w:rsid w:val="00DC1EA5"/>
    <w:rsid w:val="00DC475D"/>
    <w:rsid w:val="00DD2934"/>
    <w:rsid w:val="00DD3EB3"/>
    <w:rsid w:val="00DD481C"/>
    <w:rsid w:val="00DD5436"/>
    <w:rsid w:val="00DD5BFD"/>
    <w:rsid w:val="00DE125B"/>
    <w:rsid w:val="00DE231C"/>
    <w:rsid w:val="00DE293F"/>
    <w:rsid w:val="00DE304F"/>
    <w:rsid w:val="00DE3DB5"/>
    <w:rsid w:val="00DE5A0A"/>
    <w:rsid w:val="00DE5FDD"/>
    <w:rsid w:val="00DE6AFF"/>
    <w:rsid w:val="00DE6B12"/>
    <w:rsid w:val="00DF3D34"/>
    <w:rsid w:val="00DF5BB3"/>
    <w:rsid w:val="00E002F6"/>
    <w:rsid w:val="00E006A8"/>
    <w:rsid w:val="00E009A5"/>
    <w:rsid w:val="00E00F73"/>
    <w:rsid w:val="00E01A02"/>
    <w:rsid w:val="00E05D5A"/>
    <w:rsid w:val="00E06AC1"/>
    <w:rsid w:val="00E1102E"/>
    <w:rsid w:val="00E111CE"/>
    <w:rsid w:val="00E11EF3"/>
    <w:rsid w:val="00E12F84"/>
    <w:rsid w:val="00E15405"/>
    <w:rsid w:val="00E16FFB"/>
    <w:rsid w:val="00E17145"/>
    <w:rsid w:val="00E17918"/>
    <w:rsid w:val="00E30A0C"/>
    <w:rsid w:val="00E338C0"/>
    <w:rsid w:val="00E36D0F"/>
    <w:rsid w:val="00E4066E"/>
    <w:rsid w:val="00E40DEF"/>
    <w:rsid w:val="00E4249C"/>
    <w:rsid w:val="00E43AC4"/>
    <w:rsid w:val="00E4490B"/>
    <w:rsid w:val="00E45345"/>
    <w:rsid w:val="00E47456"/>
    <w:rsid w:val="00E51323"/>
    <w:rsid w:val="00E6084F"/>
    <w:rsid w:val="00E6131A"/>
    <w:rsid w:val="00E61585"/>
    <w:rsid w:val="00E646C0"/>
    <w:rsid w:val="00E652A9"/>
    <w:rsid w:val="00E6599A"/>
    <w:rsid w:val="00E66DC0"/>
    <w:rsid w:val="00E70920"/>
    <w:rsid w:val="00E75824"/>
    <w:rsid w:val="00E8074D"/>
    <w:rsid w:val="00E81BE1"/>
    <w:rsid w:val="00E82996"/>
    <w:rsid w:val="00E8767E"/>
    <w:rsid w:val="00E956A2"/>
    <w:rsid w:val="00E9617E"/>
    <w:rsid w:val="00EA13BD"/>
    <w:rsid w:val="00EA1A69"/>
    <w:rsid w:val="00EA2748"/>
    <w:rsid w:val="00EA40A1"/>
    <w:rsid w:val="00EA4A4D"/>
    <w:rsid w:val="00EA6271"/>
    <w:rsid w:val="00EB13B2"/>
    <w:rsid w:val="00EC0459"/>
    <w:rsid w:val="00EC0AC4"/>
    <w:rsid w:val="00EC0BF2"/>
    <w:rsid w:val="00EC0CF4"/>
    <w:rsid w:val="00EC0E56"/>
    <w:rsid w:val="00EC1269"/>
    <w:rsid w:val="00EC2AE9"/>
    <w:rsid w:val="00EC4851"/>
    <w:rsid w:val="00ED01C5"/>
    <w:rsid w:val="00ED0BA8"/>
    <w:rsid w:val="00ED12B0"/>
    <w:rsid w:val="00ED1F0F"/>
    <w:rsid w:val="00ED3860"/>
    <w:rsid w:val="00ED3E35"/>
    <w:rsid w:val="00ED40AF"/>
    <w:rsid w:val="00ED6458"/>
    <w:rsid w:val="00EE0B56"/>
    <w:rsid w:val="00EE33A4"/>
    <w:rsid w:val="00EE35E3"/>
    <w:rsid w:val="00EE6156"/>
    <w:rsid w:val="00EE6C90"/>
    <w:rsid w:val="00EF1430"/>
    <w:rsid w:val="00EF1D6E"/>
    <w:rsid w:val="00EF1EE8"/>
    <w:rsid w:val="00EF33D1"/>
    <w:rsid w:val="00EF415B"/>
    <w:rsid w:val="00EF5D9D"/>
    <w:rsid w:val="00F104CC"/>
    <w:rsid w:val="00F109D8"/>
    <w:rsid w:val="00F10B08"/>
    <w:rsid w:val="00F113D2"/>
    <w:rsid w:val="00F146E8"/>
    <w:rsid w:val="00F2135B"/>
    <w:rsid w:val="00F23DCE"/>
    <w:rsid w:val="00F24681"/>
    <w:rsid w:val="00F250BF"/>
    <w:rsid w:val="00F322E6"/>
    <w:rsid w:val="00F37616"/>
    <w:rsid w:val="00F40579"/>
    <w:rsid w:val="00F4325D"/>
    <w:rsid w:val="00F434BC"/>
    <w:rsid w:val="00F43AEB"/>
    <w:rsid w:val="00F45D48"/>
    <w:rsid w:val="00F477CD"/>
    <w:rsid w:val="00F531DB"/>
    <w:rsid w:val="00F563FB"/>
    <w:rsid w:val="00F56B64"/>
    <w:rsid w:val="00F65E6B"/>
    <w:rsid w:val="00F661B2"/>
    <w:rsid w:val="00F66A2B"/>
    <w:rsid w:val="00F66AE3"/>
    <w:rsid w:val="00F7034C"/>
    <w:rsid w:val="00F7272C"/>
    <w:rsid w:val="00F72B01"/>
    <w:rsid w:val="00F74A22"/>
    <w:rsid w:val="00F75071"/>
    <w:rsid w:val="00F81D5B"/>
    <w:rsid w:val="00F87425"/>
    <w:rsid w:val="00F94CE9"/>
    <w:rsid w:val="00F94FDA"/>
    <w:rsid w:val="00F95400"/>
    <w:rsid w:val="00F95B55"/>
    <w:rsid w:val="00F95D69"/>
    <w:rsid w:val="00F96195"/>
    <w:rsid w:val="00F96CFD"/>
    <w:rsid w:val="00FA0D73"/>
    <w:rsid w:val="00FA28D9"/>
    <w:rsid w:val="00FA3AE1"/>
    <w:rsid w:val="00FA4E35"/>
    <w:rsid w:val="00FA72ED"/>
    <w:rsid w:val="00FA7396"/>
    <w:rsid w:val="00FB0330"/>
    <w:rsid w:val="00FB135C"/>
    <w:rsid w:val="00FB3615"/>
    <w:rsid w:val="00FB5285"/>
    <w:rsid w:val="00FB63AB"/>
    <w:rsid w:val="00FB6C3E"/>
    <w:rsid w:val="00FB7049"/>
    <w:rsid w:val="00FC12F8"/>
    <w:rsid w:val="00FD3B08"/>
    <w:rsid w:val="00FD3E9F"/>
    <w:rsid w:val="00FE0C20"/>
    <w:rsid w:val="00FE2C72"/>
    <w:rsid w:val="00FE46B0"/>
    <w:rsid w:val="00FE5212"/>
    <w:rsid w:val="00FE644D"/>
    <w:rsid w:val="00FE74F7"/>
    <w:rsid w:val="00FE7B37"/>
    <w:rsid w:val="00FF0315"/>
    <w:rsid w:val="00FF410D"/>
    <w:rsid w:val="00FF5423"/>
    <w:rsid w:val="00FF6C1E"/>
    <w:rsid w:val="00FF6E34"/>
    <w:rsid w:val="119E0F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4B6AC"/>
  <w15:docId w15:val="{ADBFE476-6B41-44F7-82E9-87C01D64F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9D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935D81"/>
    <w:pPr>
      <w:keepNext/>
      <w:numPr>
        <w:numId w:val="1"/>
      </w:numPr>
      <w:spacing w:before="360" w:after="360" w:line="240" w:lineRule="auto"/>
      <w:jc w:val="center"/>
      <w:outlineLvl w:val="0"/>
    </w:pPr>
    <w:rPr>
      <w:sz w:val="28"/>
      <w:szCs w:val="20"/>
      <w:lang w:eastAsia="lt-LT"/>
    </w:rPr>
  </w:style>
  <w:style w:type="paragraph" w:styleId="Antrat2">
    <w:name w:val="heading 2"/>
    <w:basedOn w:val="prastasis"/>
    <w:next w:val="prastasis"/>
    <w:link w:val="Antrat2Diagrama"/>
    <w:uiPriority w:val="9"/>
    <w:qFormat/>
    <w:rsid w:val="00935D81"/>
    <w:pPr>
      <w:numPr>
        <w:ilvl w:val="1"/>
        <w:numId w:val="1"/>
      </w:numPr>
      <w:spacing w:after="0" w:line="240" w:lineRule="auto"/>
      <w:jc w:val="both"/>
      <w:outlineLvl w:val="1"/>
    </w:pPr>
    <w:rPr>
      <w:rFonts w:eastAsia="Times New Roman"/>
      <w:szCs w:val="20"/>
      <w:lang w:eastAsia="lt-LT"/>
    </w:rPr>
  </w:style>
  <w:style w:type="paragraph" w:styleId="Antrat3">
    <w:name w:val="heading 3"/>
    <w:basedOn w:val="prastasis"/>
    <w:next w:val="prastasis"/>
    <w:link w:val="Antrat3Diagrama"/>
    <w:uiPriority w:val="9"/>
    <w:qFormat/>
    <w:rsid w:val="00935D81"/>
    <w:pPr>
      <w:keepNext/>
      <w:numPr>
        <w:ilvl w:val="2"/>
        <w:numId w:val="1"/>
      </w:numPr>
      <w:spacing w:after="0" w:line="240" w:lineRule="auto"/>
      <w:jc w:val="both"/>
      <w:outlineLvl w:val="2"/>
    </w:pPr>
    <w:rPr>
      <w:rFonts w:eastAsia="Times New Roman"/>
      <w:szCs w:val="20"/>
      <w:lang w:eastAsia="lt-LT"/>
    </w:rPr>
  </w:style>
  <w:style w:type="paragraph" w:styleId="Antrat4">
    <w:name w:val="heading 4"/>
    <w:basedOn w:val="prastasis"/>
    <w:next w:val="prastasis"/>
    <w:link w:val="Antrat4Diagrama"/>
    <w:uiPriority w:val="9"/>
    <w:qFormat/>
    <w:rsid w:val="00935D81"/>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uiPriority w:val="9"/>
    <w:qFormat/>
    <w:rsid w:val="00935D81"/>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uiPriority w:val="9"/>
    <w:qFormat/>
    <w:rsid w:val="00935D81"/>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
    <w:qFormat/>
    <w:rsid w:val="00935D8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
    <w:qFormat/>
    <w:rsid w:val="00935D81"/>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
    <w:qFormat/>
    <w:rsid w:val="00935D8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35D81"/>
    <w:rPr>
      <w:rFonts w:ascii="Times New Roman" w:eastAsia="Calibri" w:hAnsi="Times New Roman" w:cs="Times New Roman"/>
      <w:sz w:val="28"/>
      <w:szCs w:val="20"/>
      <w:lang w:eastAsia="lt-LT"/>
    </w:rPr>
  </w:style>
  <w:style w:type="character" w:customStyle="1" w:styleId="Antrat2Diagrama">
    <w:name w:val="Antraštė 2 Diagrama"/>
    <w:basedOn w:val="Numatytasispastraiposriftas"/>
    <w:link w:val="Antrat2"/>
    <w:rsid w:val="00935D81"/>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935D81"/>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935D81"/>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935D81"/>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935D81"/>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935D8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935D8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935D81"/>
    <w:rPr>
      <w:rFonts w:ascii="Times New Roman" w:eastAsia="Times New Roman" w:hAnsi="Times New Roman" w:cs="Times New Roman"/>
      <w:sz w:val="40"/>
      <w:szCs w:val="20"/>
      <w:lang w:eastAsia="lt-LT"/>
    </w:rPr>
  </w:style>
  <w:style w:type="character" w:styleId="Grietas">
    <w:name w:val="Strong"/>
    <w:uiPriority w:val="22"/>
    <w:qFormat/>
    <w:rsid w:val="00935D81"/>
    <w:rPr>
      <w:b/>
      <w:bCs/>
    </w:rPr>
  </w:style>
  <w:style w:type="paragraph" w:styleId="Debesliotekstas">
    <w:name w:val="Balloon Text"/>
    <w:basedOn w:val="prastasis"/>
    <w:link w:val="DebesliotekstasDiagrama"/>
    <w:uiPriority w:val="99"/>
    <w:semiHidden/>
    <w:unhideWhenUsed/>
    <w:rsid w:val="00632C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2CCD"/>
    <w:rPr>
      <w:rFonts w:ascii="Segoe UI" w:eastAsia="Calibri" w:hAnsi="Segoe UI" w:cs="Segoe UI"/>
      <w:sz w:val="18"/>
      <w:szCs w:val="18"/>
    </w:rPr>
  </w:style>
  <w:style w:type="paragraph" w:styleId="Sraopastraipa">
    <w:name w:val="List Paragraph"/>
    <w:aliases w:val="List Paragraph Red,Bullet EY,Buletai,List Paragraph21,List Paragraph2,lp1,Bullet 1,Use Case List Paragraph,Numbering,ERP-List Paragraph,List Paragraph11,List Paragraph111"/>
    <w:basedOn w:val="prastasis"/>
    <w:link w:val="SraopastraipaDiagrama"/>
    <w:qFormat/>
    <w:rsid w:val="00A166BC"/>
    <w:pPr>
      <w:ind w:left="720"/>
      <w:contextualSpacing/>
    </w:pPr>
  </w:style>
  <w:style w:type="paragraph" w:styleId="Pagrindiniotekstotrauka3">
    <w:name w:val="Body Text Indent 3"/>
    <w:basedOn w:val="prastasis"/>
    <w:link w:val="Pagrindiniotekstotrauka3Diagrama"/>
    <w:uiPriority w:val="99"/>
    <w:semiHidden/>
    <w:unhideWhenUsed/>
    <w:rsid w:val="001C2D35"/>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1C2D35"/>
    <w:rPr>
      <w:rFonts w:ascii="Times New Roman" w:eastAsia="Calibri" w:hAnsi="Times New Roman" w:cs="Times New Roman"/>
      <w:sz w:val="16"/>
      <w:szCs w:val="16"/>
    </w:rPr>
  </w:style>
  <w:style w:type="paragraph" w:customStyle="1" w:styleId="BodyTextBullet1">
    <w:name w:val="Body Text Bullet 1"/>
    <w:basedOn w:val="Pagrindinistekstas"/>
    <w:rsid w:val="00CB7393"/>
    <w:pPr>
      <w:numPr>
        <w:numId w:val="20"/>
      </w:numPr>
      <w:tabs>
        <w:tab w:val="clear" w:pos="720"/>
        <w:tab w:val="left" w:pos="230"/>
      </w:tabs>
      <w:suppressAutoHyphens/>
      <w:spacing w:after="60" w:line="240" w:lineRule="auto"/>
    </w:pPr>
    <w:rPr>
      <w:rFonts w:ascii="Arial Narrow" w:eastAsia="Times New Roman" w:hAnsi="Arial Narrow" w:cs="Arial Narrow"/>
      <w:sz w:val="22"/>
      <w:szCs w:val="24"/>
      <w:lang w:eastAsia="ar-SA"/>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rsid w:val="00CB7393"/>
    <w:rPr>
      <w:rFonts w:ascii="Times New Roman" w:eastAsia="Calibri" w:hAnsi="Times New Roman" w:cs="Times New Roman"/>
      <w:sz w:val="24"/>
    </w:rPr>
  </w:style>
  <w:style w:type="paragraph" w:styleId="Pagrindinistekstas">
    <w:name w:val="Body Text"/>
    <w:basedOn w:val="prastasis"/>
    <w:link w:val="PagrindinistekstasDiagrama"/>
    <w:uiPriority w:val="99"/>
    <w:semiHidden/>
    <w:unhideWhenUsed/>
    <w:rsid w:val="00CB7393"/>
    <w:pPr>
      <w:spacing w:after="120"/>
    </w:pPr>
  </w:style>
  <w:style w:type="character" w:customStyle="1" w:styleId="PagrindinistekstasDiagrama">
    <w:name w:val="Pagrindinis tekstas Diagrama"/>
    <w:basedOn w:val="Numatytasispastraiposriftas"/>
    <w:link w:val="Pagrindinistekstas"/>
    <w:uiPriority w:val="99"/>
    <w:semiHidden/>
    <w:rsid w:val="00CB7393"/>
    <w:rPr>
      <w:rFonts w:ascii="Times New Roman" w:eastAsia="Calibri" w:hAnsi="Times New Roman" w:cs="Times New Roman"/>
      <w:sz w:val="24"/>
    </w:rPr>
  </w:style>
  <w:style w:type="paragraph" w:styleId="Pataisymai">
    <w:name w:val="Revision"/>
    <w:hidden/>
    <w:uiPriority w:val="99"/>
    <w:semiHidden/>
    <w:rsid w:val="00F563FB"/>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F563FB"/>
    <w:rPr>
      <w:sz w:val="16"/>
      <w:szCs w:val="16"/>
    </w:rPr>
  </w:style>
  <w:style w:type="paragraph" w:styleId="Komentarotekstas">
    <w:name w:val="annotation text"/>
    <w:basedOn w:val="prastasis"/>
    <w:link w:val="KomentarotekstasDiagrama"/>
    <w:uiPriority w:val="99"/>
    <w:unhideWhenUsed/>
    <w:rsid w:val="00F563F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563FB"/>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563FB"/>
    <w:rPr>
      <w:b/>
      <w:bCs/>
    </w:rPr>
  </w:style>
  <w:style w:type="character" w:customStyle="1" w:styleId="KomentarotemaDiagrama">
    <w:name w:val="Komentaro tema Diagrama"/>
    <w:basedOn w:val="KomentarotekstasDiagrama"/>
    <w:link w:val="Komentarotema"/>
    <w:uiPriority w:val="99"/>
    <w:semiHidden/>
    <w:rsid w:val="00F563FB"/>
    <w:rPr>
      <w:rFonts w:ascii="Times New Roman" w:eastAsia="Calibri" w:hAnsi="Times New Roman" w:cs="Times New Roman"/>
      <w:b/>
      <w:bCs/>
      <w:sz w:val="20"/>
      <w:szCs w:val="20"/>
    </w:rPr>
  </w:style>
  <w:style w:type="character" w:styleId="Hipersaitas">
    <w:name w:val="Hyperlink"/>
    <w:basedOn w:val="Numatytasispastraiposriftas"/>
    <w:uiPriority w:val="99"/>
    <w:unhideWhenUsed/>
    <w:rsid w:val="009247EE"/>
    <w:rPr>
      <w:color w:val="0563C1" w:themeColor="hyperlink"/>
      <w:u w:val="single"/>
    </w:rPr>
  </w:style>
  <w:style w:type="character" w:styleId="Neapdorotaspaminjimas">
    <w:name w:val="Unresolved Mention"/>
    <w:basedOn w:val="Numatytasispastraiposriftas"/>
    <w:uiPriority w:val="99"/>
    <w:semiHidden/>
    <w:unhideWhenUsed/>
    <w:rsid w:val="009247EE"/>
    <w:rPr>
      <w:color w:val="605E5C"/>
      <w:shd w:val="clear" w:color="auto" w:fill="E1DFDD"/>
    </w:rPr>
  </w:style>
  <w:style w:type="paragraph" w:customStyle="1" w:styleId="paragraph">
    <w:name w:val="paragraph"/>
    <w:basedOn w:val="prastasis"/>
    <w:rsid w:val="008E43CE"/>
    <w:pPr>
      <w:spacing w:before="100" w:beforeAutospacing="1" w:after="100" w:afterAutospacing="1" w:line="240" w:lineRule="auto"/>
    </w:pPr>
    <w:rPr>
      <w:rFonts w:eastAsia="Times New Roman"/>
      <w:szCs w:val="24"/>
      <w:lang w:eastAsia="lt-LT"/>
    </w:rPr>
  </w:style>
  <w:style w:type="character" w:customStyle="1" w:styleId="normaltextrun">
    <w:name w:val="normaltextrun"/>
    <w:basedOn w:val="Numatytasispastraiposriftas"/>
    <w:rsid w:val="008E43CE"/>
  </w:style>
  <w:style w:type="character" w:customStyle="1" w:styleId="eop">
    <w:name w:val="eop"/>
    <w:basedOn w:val="Numatytasispastraiposriftas"/>
    <w:rsid w:val="008E43CE"/>
  </w:style>
  <w:style w:type="table" w:styleId="Lentelstinklelis">
    <w:name w:val="Table Grid"/>
    <w:aliases w:val="Smart Text Table"/>
    <w:basedOn w:val="prastojilentel"/>
    <w:uiPriority w:val="39"/>
    <w:rsid w:val="008E459E"/>
    <w:pPr>
      <w:spacing w:after="0" w:line="240" w:lineRule="auto"/>
    </w:pPr>
    <w:rPr>
      <w:rFonts w:ascii="Georgia" w:hAnsi="Georgia"/>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693026">
      <w:bodyDiv w:val="1"/>
      <w:marLeft w:val="0"/>
      <w:marRight w:val="0"/>
      <w:marTop w:val="0"/>
      <w:marBottom w:val="0"/>
      <w:divBdr>
        <w:top w:val="none" w:sz="0" w:space="0" w:color="auto"/>
        <w:left w:val="none" w:sz="0" w:space="0" w:color="auto"/>
        <w:bottom w:val="none" w:sz="0" w:space="0" w:color="auto"/>
        <w:right w:val="none" w:sz="0" w:space="0" w:color="auto"/>
      </w:divBdr>
    </w:div>
    <w:div w:id="123155311">
      <w:bodyDiv w:val="1"/>
      <w:marLeft w:val="0"/>
      <w:marRight w:val="0"/>
      <w:marTop w:val="0"/>
      <w:marBottom w:val="0"/>
      <w:divBdr>
        <w:top w:val="none" w:sz="0" w:space="0" w:color="auto"/>
        <w:left w:val="none" w:sz="0" w:space="0" w:color="auto"/>
        <w:bottom w:val="none" w:sz="0" w:space="0" w:color="auto"/>
        <w:right w:val="none" w:sz="0" w:space="0" w:color="auto"/>
      </w:divBdr>
    </w:div>
    <w:div w:id="161816646">
      <w:bodyDiv w:val="1"/>
      <w:marLeft w:val="0"/>
      <w:marRight w:val="0"/>
      <w:marTop w:val="0"/>
      <w:marBottom w:val="0"/>
      <w:divBdr>
        <w:top w:val="none" w:sz="0" w:space="0" w:color="auto"/>
        <w:left w:val="none" w:sz="0" w:space="0" w:color="auto"/>
        <w:bottom w:val="none" w:sz="0" w:space="0" w:color="auto"/>
        <w:right w:val="none" w:sz="0" w:space="0" w:color="auto"/>
      </w:divBdr>
    </w:div>
    <w:div w:id="446509131">
      <w:bodyDiv w:val="1"/>
      <w:marLeft w:val="0"/>
      <w:marRight w:val="0"/>
      <w:marTop w:val="0"/>
      <w:marBottom w:val="0"/>
      <w:divBdr>
        <w:top w:val="none" w:sz="0" w:space="0" w:color="auto"/>
        <w:left w:val="none" w:sz="0" w:space="0" w:color="auto"/>
        <w:bottom w:val="none" w:sz="0" w:space="0" w:color="auto"/>
        <w:right w:val="none" w:sz="0" w:space="0" w:color="auto"/>
      </w:divBdr>
      <w:divsChild>
        <w:div w:id="96100704">
          <w:marLeft w:val="0"/>
          <w:marRight w:val="0"/>
          <w:marTop w:val="0"/>
          <w:marBottom w:val="0"/>
          <w:divBdr>
            <w:top w:val="none" w:sz="0" w:space="0" w:color="auto"/>
            <w:left w:val="none" w:sz="0" w:space="0" w:color="auto"/>
            <w:bottom w:val="none" w:sz="0" w:space="0" w:color="auto"/>
            <w:right w:val="none" w:sz="0" w:space="0" w:color="auto"/>
          </w:divBdr>
          <w:divsChild>
            <w:div w:id="795292702">
              <w:marLeft w:val="0"/>
              <w:marRight w:val="0"/>
              <w:marTop w:val="0"/>
              <w:marBottom w:val="0"/>
              <w:divBdr>
                <w:top w:val="none" w:sz="0" w:space="0" w:color="auto"/>
                <w:left w:val="none" w:sz="0" w:space="0" w:color="auto"/>
                <w:bottom w:val="none" w:sz="0" w:space="0" w:color="auto"/>
                <w:right w:val="none" w:sz="0" w:space="0" w:color="auto"/>
              </w:divBdr>
            </w:div>
          </w:divsChild>
        </w:div>
        <w:div w:id="213783228">
          <w:marLeft w:val="0"/>
          <w:marRight w:val="0"/>
          <w:marTop w:val="0"/>
          <w:marBottom w:val="0"/>
          <w:divBdr>
            <w:top w:val="none" w:sz="0" w:space="0" w:color="auto"/>
            <w:left w:val="none" w:sz="0" w:space="0" w:color="auto"/>
            <w:bottom w:val="none" w:sz="0" w:space="0" w:color="auto"/>
            <w:right w:val="none" w:sz="0" w:space="0" w:color="auto"/>
          </w:divBdr>
          <w:divsChild>
            <w:div w:id="2025092365">
              <w:marLeft w:val="0"/>
              <w:marRight w:val="0"/>
              <w:marTop w:val="0"/>
              <w:marBottom w:val="0"/>
              <w:divBdr>
                <w:top w:val="none" w:sz="0" w:space="0" w:color="auto"/>
                <w:left w:val="none" w:sz="0" w:space="0" w:color="auto"/>
                <w:bottom w:val="none" w:sz="0" w:space="0" w:color="auto"/>
                <w:right w:val="none" w:sz="0" w:space="0" w:color="auto"/>
              </w:divBdr>
            </w:div>
          </w:divsChild>
        </w:div>
        <w:div w:id="503252511">
          <w:marLeft w:val="0"/>
          <w:marRight w:val="0"/>
          <w:marTop w:val="0"/>
          <w:marBottom w:val="0"/>
          <w:divBdr>
            <w:top w:val="none" w:sz="0" w:space="0" w:color="auto"/>
            <w:left w:val="none" w:sz="0" w:space="0" w:color="auto"/>
            <w:bottom w:val="none" w:sz="0" w:space="0" w:color="auto"/>
            <w:right w:val="none" w:sz="0" w:space="0" w:color="auto"/>
          </w:divBdr>
          <w:divsChild>
            <w:div w:id="1410687184">
              <w:marLeft w:val="0"/>
              <w:marRight w:val="0"/>
              <w:marTop w:val="0"/>
              <w:marBottom w:val="0"/>
              <w:divBdr>
                <w:top w:val="none" w:sz="0" w:space="0" w:color="auto"/>
                <w:left w:val="none" w:sz="0" w:space="0" w:color="auto"/>
                <w:bottom w:val="none" w:sz="0" w:space="0" w:color="auto"/>
                <w:right w:val="none" w:sz="0" w:space="0" w:color="auto"/>
              </w:divBdr>
            </w:div>
          </w:divsChild>
        </w:div>
        <w:div w:id="597182474">
          <w:marLeft w:val="0"/>
          <w:marRight w:val="0"/>
          <w:marTop w:val="0"/>
          <w:marBottom w:val="0"/>
          <w:divBdr>
            <w:top w:val="none" w:sz="0" w:space="0" w:color="auto"/>
            <w:left w:val="none" w:sz="0" w:space="0" w:color="auto"/>
            <w:bottom w:val="none" w:sz="0" w:space="0" w:color="auto"/>
            <w:right w:val="none" w:sz="0" w:space="0" w:color="auto"/>
          </w:divBdr>
          <w:divsChild>
            <w:div w:id="941883449">
              <w:marLeft w:val="0"/>
              <w:marRight w:val="0"/>
              <w:marTop w:val="0"/>
              <w:marBottom w:val="0"/>
              <w:divBdr>
                <w:top w:val="none" w:sz="0" w:space="0" w:color="auto"/>
                <w:left w:val="none" w:sz="0" w:space="0" w:color="auto"/>
                <w:bottom w:val="none" w:sz="0" w:space="0" w:color="auto"/>
                <w:right w:val="none" w:sz="0" w:space="0" w:color="auto"/>
              </w:divBdr>
            </w:div>
          </w:divsChild>
        </w:div>
        <w:div w:id="1312442898">
          <w:marLeft w:val="0"/>
          <w:marRight w:val="0"/>
          <w:marTop w:val="0"/>
          <w:marBottom w:val="0"/>
          <w:divBdr>
            <w:top w:val="none" w:sz="0" w:space="0" w:color="auto"/>
            <w:left w:val="none" w:sz="0" w:space="0" w:color="auto"/>
            <w:bottom w:val="none" w:sz="0" w:space="0" w:color="auto"/>
            <w:right w:val="none" w:sz="0" w:space="0" w:color="auto"/>
          </w:divBdr>
          <w:divsChild>
            <w:div w:id="1580021969">
              <w:marLeft w:val="0"/>
              <w:marRight w:val="0"/>
              <w:marTop w:val="0"/>
              <w:marBottom w:val="0"/>
              <w:divBdr>
                <w:top w:val="none" w:sz="0" w:space="0" w:color="auto"/>
                <w:left w:val="none" w:sz="0" w:space="0" w:color="auto"/>
                <w:bottom w:val="none" w:sz="0" w:space="0" w:color="auto"/>
                <w:right w:val="none" w:sz="0" w:space="0" w:color="auto"/>
              </w:divBdr>
            </w:div>
          </w:divsChild>
        </w:div>
        <w:div w:id="1733432198">
          <w:marLeft w:val="0"/>
          <w:marRight w:val="0"/>
          <w:marTop w:val="0"/>
          <w:marBottom w:val="0"/>
          <w:divBdr>
            <w:top w:val="none" w:sz="0" w:space="0" w:color="auto"/>
            <w:left w:val="none" w:sz="0" w:space="0" w:color="auto"/>
            <w:bottom w:val="none" w:sz="0" w:space="0" w:color="auto"/>
            <w:right w:val="none" w:sz="0" w:space="0" w:color="auto"/>
          </w:divBdr>
          <w:divsChild>
            <w:div w:id="162548450">
              <w:marLeft w:val="0"/>
              <w:marRight w:val="0"/>
              <w:marTop w:val="0"/>
              <w:marBottom w:val="0"/>
              <w:divBdr>
                <w:top w:val="none" w:sz="0" w:space="0" w:color="auto"/>
                <w:left w:val="none" w:sz="0" w:space="0" w:color="auto"/>
                <w:bottom w:val="none" w:sz="0" w:space="0" w:color="auto"/>
                <w:right w:val="none" w:sz="0" w:space="0" w:color="auto"/>
              </w:divBdr>
            </w:div>
          </w:divsChild>
        </w:div>
        <w:div w:id="2062240421">
          <w:marLeft w:val="0"/>
          <w:marRight w:val="0"/>
          <w:marTop w:val="0"/>
          <w:marBottom w:val="0"/>
          <w:divBdr>
            <w:top w:val="none" w:sz="0" w:space="0" w:color="auto"/>
            <w:left w:val="none" w:sz="0" w:space="0" w:color="auto"/>
            <w:bottom w:val="none" w:sz="0" w:space="0" w:color="auto"/>
            <w:right w:val="none" w:sz="0" w:space="0" w:color="auto"/>
          </w:divBdr>
          <w:divsChild>
            <w:div w:id="114177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2565129">
      <w:bodyDiv w:val="1"/>
      <w:marLeft w:val="0"/>
      <w:marRight w:val="0"/>
      <w:marTop w:val="0"/>
      <w:marBottom w:val="0"/>
      <w:divBdr>
        <w:top w:val="none" w:sz="0" w:space="0" w:color="auto"/>
        <w:left w:val="none" w:sz="0" w:space="0" w:color="auto"/>
        <w:bottom w:val="none" w:sz="0" w:space="0" w:color="auto"/>
        <w:right w:val="none" w:sz="0" w:space="0" w:color="auto"/>
      </w:divBdr>
    </w:div>
    <w:div w:id="768432682">
      <w:bodyDiv w:val="1"/>
      <w:marLeft w:val="0"/>
      <w:marRight w:val="0"/>
      <w:marTop w:val="0"/>
      <w:marBottom w:val="0"/>
      <w:divBdr>
        <w:top w:val="none" w:sz="0" w:space="0" w:color="auto"/>
        <w:left w:val="none" w:sz="0" w:space="0" w:color="auto"/>
        <w:bottom w:val="none" w:sz="0" w:space="0" w:color="auto"/>
        <w:right w:val="none" w:sz="0" w:space="0" w:color="auto"/>
      </w:divBdr>
    </w:div>
    <w:div w:id="874539557">
      <w:bodyDiv w:val="1"/>
      <w:marLeft w:val="0"/>
      <w:marRight w:val="0"/>
      <w:marTop w:val="0"/>
      <w:marBottom w:val="0"/>
      <w:divBdr>
        <w:top w:val="none" w:sz="0" w:space="0" w:color="auto"/>
        <w:left w:val="none" w:sz="0" w:space="0" w:color="auto"/>
        <w:bottom w:val="none" w:sz="0" w:space="0" w:color="auto"/>
        <w:right w:val="none" w:sz="0" w:space="0" w:color="auto"/>
      </w:divBdr>
    </w:div>
    <w:div w:id="1328632191">
      <w:bodyDiv w:val="1"/>
      <w:marLeft w:val="0"/>
      <w:marRight w:val="0"/>
      <w:marTop w:val="0"/>
      <w:marBottom w:val="0"/>
      <w:divBdr>
        <w:top w:val="none" w:sz="0" w:space="0" w:color="auto"/>
        <w:left w:val="none" w:sz="0" w:space="0" w:color="auto"/>
        <w:bottom w:val="none" w:sz="0" w:space="0" w:color="auto"/>
        <w:right w:val="none" w:sz="0" w:space="0" w:color="auto"/>
      </w:divBdr>
    </w:div>
    <w:div w:id="1526090609">
      <w:bodyDiv w:val="1"/>
      <w:marLeft w:val="0"/>
      <w:marRight w:val="0"/>
      <w:marTop w:val="0"/>
      <w:marBottom w:val="0"/>
      <w:divBdr>
        <w:top w:val="none" w:sz="0" w:space="0" w:color="auto"/>
        <w:left w:val="none" w:sz="0" w:space="0" w:color="auto"/>
        <w:bottom w:val="none" w:sz="0" w:space="0" w:color="auto"/>
        <w:right w:val="none" w:sz="0" w:space="0" w:color="auto"/>
      </w:divBdr>
    </w:div>
    <w:div w:id="1776436263">
      <w:bodyDiv w:val="1"/>
      <w:marLeft w:val="0"/>
      <w:marRight w:val="0"/>
      <w:marTop w:val="0"/>
      <w:marBottom w:val="0"/>
      <w:divBdr>
        <w:top w:val="none" w:sz="0" w:space="0" w:color="auto"/>
        <w:left w:val="none" w:sz="0" w:space="0" w:color="auto"/>
        <w:bottom w:val="none" w:sz="0" w:space="0" w:color="auto"/>
        <w:right w:val="none" w:sz="0" w:space="0" w:color="auto"/>
      </w:divBdr>
    </w:div>
    <w:div w:id="1847282838">
      <w:bodyDiv w:val="1"/>
      <w:marLeft w:val="0"/>
      <w:marRight w:val="0"/>
      <w:marTop w:val="0"/>
      <w:marBottom w:val="0"/>
      <w:divBdr>
        <w:top w:val="none" w:sz="0" w:space="0" w:color="auto"/>
        <w:left w:val="none" w:sz="0" w:space="0" w:color="auto"/>
        <w:bottom w:val="none" w:sz="0" w:space="0" w:color="auto"/>
        <w:right w:val="none" w:sz="0" w:space="0" w:color="auto"/>
      </w:divBdr>
    </w:div>
    <w:div w:id="1885676455">
      <w:bodyDiv w:val="1"/>
      <w:marLeft w:val="0"/>
      <w:marRight w:val="0"/>
      <w:marTop w:val="0"/>
      <w:marBottom w:val="0"/>
      <w:divBdr>
        <w:top w:val="none" w:sz="0" w:space="0" w:color="auto"/>
        <w:left w:val="none" w:sz="0" w:space="0" w:color="auto"/>
        <w:bottom w:val="none" w:sz="0" w:space="0" w:color="auto"/>
        <w:right w:val="none" w:sz="0" w:space="0" w:color="auto"/>
      </w:divBdr>
      <w:divsChild>
        <w:div w:id="146947193">
          <w:marLeft w:val="0"/>
          <w:marRight w:val="0"/>
          <w:marTop w:val="0"/>
          <w:marBottom w:val="0"/>
          <w:divBdr>
            <w:top w:val="none" w:sz="0" w:space="0" w:color="auto"/>
            <w:left w:val="none" w:sz="0" w:space="0" w:color="auto"/>
            <w:bottom w:val="none" w:sz="0" w:space="0" w:color="auto"/>
            <w:right w:val="none" w:sz="0" w:space="0" w:color="auto"/>
          </w:divBdr>
          <w:divsChild>
            <w:div w:id="536741935">
              <w:marLeft w:val="0"/>
              <w:marRight w:val="0"/>
              <w:marTop w:val="0"/>
              <w:marBottom w:val="0"/>
              <w:divBdr>
                <w:top w:val="none" w:sz="0" w:space="0" w:color="auto"/>
                <w:left w:val="none" w:sz="0" w:space="0" w:color="auto"/>
                <w:bottom w:val="none" w:sz="0" w:space="0" w:color="auto"/>
                <w:right w:val="none" w:sz="0" w:space="0" w:color="auto"/>
              </w:divBdr>
            </w:div>
          </w:divsChild>
        </w:div>
        <w:div w:id="178273295">
          <w:marLeft w:val="0"/>
          <w:marRight w:val="0"/>
          <w:marTop w:val="0"/>
          <w:marBottom w:val="0"/>
          <w:divBdr>
            <w:top w:val="none" w:sz="0" w:space="0" w:color="auto"/>
            <w:left w:val="none" w:sz="0" w:space="0" w:color="auto"/>
            <w:bottom w:val="none" w:sz="0" w:space="0" w:color="auto"/>
            <w:right w:val="none" w:sz="0" w:space="0" w:color="auto"/>
          </w:divBdr>
          <w:divsChild>
            <w:div w:id="1887253528">
              <w:marLeft w:val="0"/>
              <w:marRight w:val="0"/>
              <w:marTop w:val="0"/>
              <w:marBottom w:val="0"/>
              <w:divBdr>
                <w:top w:val="none" w:sz="0" w:space="0" w:color="auto"/>
                <w:left w:val="none" w:sz="0" w:space="0" w:color="auto"/>
                <w:bottom w:val="none" w:sz="0" w:space="0" w:color="auto"/>
                <w:right w:val="none" w:sz="0" w:space="0" w:color="auto"/>
              </w:divBdr>
            </w:div>
          </w:divsChild>
        </w:div>
        <w:div w:id="383797856">
          <w:marLeft w:val="0"/>
          <w:marRight w:val="0"/>
          <w:marTop w:val="0"/>
          <w:marBottom w:val="0"/>
          <w:divBdr>
            <w:top w:val="none" w:sz="0" w:space="0" w:color="auto"/>
            <w:left w:val="none" w:sz="0" w:space="0" w:color="auto"/>
            <w:bottom w:val="none" w:sz="0" w:space="0" w:color="auto"/>
            <w:right w:val="none" w:sz="0" w:space="0" w:color="auto"/>
          </w:divBdr>
          <w:divsChild>
            <w:div w:id="449056996">
              <w:marLeft w:val="0"/>
              <w:marRight w:val="0"/>
              <w:marTop w:val="0"/>
              <w:marBottom w:val="0"/>
              <w:divBdr>
                <w:top w:val="none" w:sz="0" w:space="0" w:color="auto"/>
                <w:left w:val="none" w:sz="0" w:space="0" w:color="auto"/>
                <w:bottom w:val="none" w:sz="0" w:space="0" w:color="auto"/>
                <w:right w:val="none" w:sz="0" w:space="0" w:color="auto"/>
              </w:divBdr>
            </w:div>
          </w:divsChild>
        </w:div>
        <w:div w:id="946697350">
          <w:marLeft w:val="0"/>
          <w:marRight w:val="0"/>
          <w:marTop w:val="0"/>
          <w:marBottom w:val="0"/>
          <w:divBdr>
            <w:top w:val="none" w:sz="0" w:space="0" w:color="auto"/>
            <w:left w:val="none" w:sz="0" w:space="0" w:color="auto"/>
            <w:bottom w:val="none" w:sz="0" w:space="0" w:color="auto"/>
            <w:right w:val="none" w:sz="0" w:space="0" w:color="auto"/>
          </w:divBdr>
          <w:divsChild>
            <w:div w:id="889074413">
              <w:marLeft w:val="0"/>
              <w:marRight w:val="0"/>
              <w:marTop w:val="0"/>
              <w:marBottom w:val="0"/>
              <w:divBdr>
                <w:top w:val="none" w:sz="0" w:space="0" w:color="auto"/>
                <w:left w:val="none" w:sz="0" w:space="0" w:color="auto"/>
                <w:bottom w:val="none" w:sz="0" w:space="0" w:color="auto"/>
                <w:right w:val="none" w:sz="0" w:space="0" w:color="auto"/>
              </w:divBdr>
            </w:div>
          </w:divsChild>
        </w:div>
        <w:div w:id="1004480862">
          <w:marLeft w:val="0"/>
          <w:marRight w:val="0"/>
          <w:marTop w:val="0"/>
          <w:marBottom w:val="0"/>
          <w:divBdr>
            <w:top w:val="none" w:sz="0" w:space="0" w:color="auto"/>
            <w:left w:val="none" w:sz="0" w:space="0" w:color="auto"/>
            <w:bottom w:val="none" w:sz="0" w:space="0" w:color="auto"/>
            <w:right w:val="none" w:sz="0" w:space="0" w:color="auto"/>
          </w:divBdr>
          <w:divsChild>
            <w:div w:id="560598192">
              <w:marLeft w:val="0"/>
              <w:marRight w:val="0"/>
              <w:marTop w:val="0"/>
              <w:marBottom w:val="0"/>
              <w:divBdr>
                <w:top w:val="none" w:sz="0" w:space="0" w:color="auto"/>
                <w:left w:val="none" w:sz="0" w:space="0" w:color="auto"/>
                <w:bottom w:val="none" w:sz="0" w:space="0" w:color="auto"/>
                <w:right w:val="none" w:sz="0" w:space="0" w:color="auto"/>
              </w:divBdr>
            </w:div>
          </w:divsChild>
        </w:div>
        <w:div w:id="1586263850">
          <w:marLeft w:val="0"/>
          <w:marRight w:val="0"/>
          <w:marTop w:val="0"/>
          <w:marBottom w:val="0"/>
          <w:divBdr>
            <w:top w:val="none" w:sz="0" w:space="0" w:color="auto"/>
            <w:left w:val="none" w:sz="0" w:space="0" w:color="auto"/>
            <w:bottom w:val="none" w:sz="0" w:space="0" w:color="auto"/>
            <w:right w:val="none" w:sz="0" w:space="0" w:color="auto"/>
          </w:divBdr>
          <w:divsChild>
            <w:div w:id="196103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874068">
      <w:bodyDiv w:val="1"/>
      <w:marLeft w:val="0"/>
      <w:marRight w:val="0"/>
      <w:marTop w:val="0"/>
      <w:marBottom w:val="0"/>
      <w:divBdr>
        <w:top w:val="none" w:sz="0" w:space="0" w:color="auto"/>
        <w:left w:val="none" w:sz="0" w:space="0" w:color="auto"/>
        <w:bottom w:val="none" w:sz="0" w:space="0" w:color="auto"/>
        <w:right w:val="none" w:sz="0" w:space="0" w:color="auto"/>
      </w:divBdr>
      <w:divsChild>
        <w:div w:id="10035437">
          <w:marLeft w:val="0"/>
          <w:marRight w:val="0"/>
          <w:marTop w:val="0"/>
          <w:marBottom w:val="0"/>
          <w:divBdr>
            <w:top w:val="none" w:sz="0" w:space="0" w:color="auto"/>
            <w:left w:val="none" w:sz="0" w:space="0" w:color="auto"/>
            <w:bottom w:val="none" w:sz="0" w:space="0" w:color="auto"/>
            <w:right w:val="none" w:sz="0" w:space="0" w:color="auto"/>
          </w:divBdr>
          <w:divsChild>
            <w:div w:id="584145386">
              <w:marLeft w:val="0"/>
              <w:marRight w:val="0"/>
              <w:marTop w:val="0"/>
              <w:marBottom w:val="0"/>
              <w:divBdr>
                <w:top w:val="none" w:sz="0" w:space="0" w:color="auto"/>
                <w:left w:val="none" w:sz="0" w:space="0" w:color="auto"/>
                <w:bottom w:val="none" w:sz="0" w:space="0" w:color="auto"/>
                <w:right w:val="none" w:sz="0" w:space="0" w:color="auto"/>
              </w:divBdr>
            </w:div>
          </w:divsChild>
        </w:div>
        <w:div w:id="12457597">
          <w:marLeft w:val="0"/>
          <w:marRight w:val="0"/>
          <w:marTop w:val="0"/>
          <w:marBottom w:val="0"/>
          <w:divBdr>
            <w:top w:val="none" w:sz="0" w:space="0" w:color="auto"/>
            <w:left w:val="none" w:sz="0" w:space="0" w:color="auto"/>
            <w:bottom w:val="none" w:sz="0" w:space="0" w:color="auto"/>
            <w:right w:val="none" w:sz="0" w:space="0" w:color="auto"/>
          </w:divBdr>
          <w:divsChild>
            <w:div w:id="1858739232">
              <w:marLeft w:val="0"/>
              <w:marRight w:val="0"/>
              <w:marTop w:val="0"/>
              <w:marBottom w:val="0"/>
              <w:divBdr>
                <w:top w:val="none" w:sz="0" w:space="0" w:color="auto"/>
                <w:left w:val="none" w:sz="0" w:space="0" w:color="auto"/>
                <w:bottom w:val="none" w:sz="0" w:space="0" w:color="auto"/>
                <w:right w:val="none" w:sz="0" w:space="0" w:color="auto"/>
              </w:divBdr>
            </w:div>
          </w:divsChild>
        </w:div>
        <w:div w:id="51471079">
          <w:marLeft w:val="0"/>
          <w:marRight w:val="0"/>
          <w:marTop w:val="0"/>
          <w:marBottom w:val="0"/>
          <w:divBdr>
            <w:top w:val="none" w:sz="0" w:space="0" w:color="auto"/>
            <w:left w:val="none" w:sz="0" w:space="0" w:color="auto"/>
            <w:bottom w:val="none" w:sz="0" w:space="0" w:color="auto"/>
            <w:right w:val="none" w:sz="0" w:space="0" w:color="auto"/>
          </w:divBdr>
          <w:divsChild>
            <w:div w:id="1956205410">
              <w:marLeft w:val="0"/>
              <w:marRight w:val="0"/>
              <w:marTop w:val="0"/>
              <w:marBottom w:val="0"/>
              <w:divBdr>
                <w:top w:val="none" w:sz="0" w:space="0" w:color="auto"/>
                <w:left w:val="none" w:sz="0" w:space="0" w:color="auto"/>
                <w:bottom w:val="none" w:sz="0" w:space="0" w:color="auto"/>
                <w:right w:val="none" w:sz="0" w:space="0" w:color="auto"/>
              </w:divBdr>
            </w:div>
          </w:divsChild>
        </w:div>
        <w:div w:id="54353917">
          <w:marLeft w:val="0"/>
          <w:marRight w:val="0"/>
          <w:marTop w:val="0"/>
          <w:marBottom w:val="0"/>
          <w:divBdr>
            <w:top w:val="none" w:sz="0" w:space="0" w:color="auto"/>
            <w:left w:val="none" w:sz="0" w:space="0" w:color="auto"/>
            <w:bottom w:val="none" w:sz="0" w:space="0" w:color="auto"/>
            <w:right w:val="none" w:sz="0" w:space="0" w:color="auto"/>
          </w:divBdr>
          <w:divsChild>
            <w:div w:id="1310555522">
              <w:marLeft w:val="0"/>
              <w:marRight w:val="0"/>
              <w:marTop w:val="0"/>
              <w:marBottom w:val="0"/>
              <w:divBdr>
                <w:top w:val="none" w:sz="0" w:space="0" w:color="auto"/>
                <w:left w:val="none" w:sz="0" w:space="0" w:color="auto"/>
                <w:bottom w:val="none" w:sz="0" w:space="0" w:color="auto"/>
                <w:right w:val="none" w:sz="0" w:space="0" w:color="auto"/>
              </w:divBdr>
            </w:div>
          </w:divsChild>
        </w:div>
        <w:div w:id="56326191">
          <w:marLeft w:val="0"/>
          <w:marRight w:val="0"/>
          <w:marTop w:val="0"/>
          <w:marBottom w:val="0"/>
          <w:divBdr>
            <w:top w:val="none" w:sz="0" w:space="0" w:color="auto"/>
            <w:left w:val="none" w:sz="0" w:space="0" w:color="auto"/>
            <w:bottom w:val="none" w:sz="0" w:space="0" w:color="auto"/>
            <w:right w:val="none" w:sz="0" w:space="0" w:color="auto"/>
          </w:divBdr>
          <w:divsChild>
            <w:div w:id="1458138637">
              <w:marLeft w:val="0"/>
              <w:marRight w:val="0"/>
              <w:marTop w:val="0"/>
              <w:marBottom w:val="0"/>
              <w:divBdr>
                <w:top w:val="none" w:sz="0" w:space="0" w:color="auto"/>
                <w:left w:val="none" w:sz="0" w:space="0" w:color="auto"/>
                <w:bottom w:val="none" w:sz="0" w:space="0" w:color="auto"/>
                <w:right w:val="none" w:sz="0" w:space="0" w:color="auto"/>
              </w:divBdr>
            </w:div>
          </w:divsChild>
        </w:div>
        <w:div w:id="73479099">
          <w:marLeft w:val="0"/>
          <w:marRight w:val="0"/>
          <w:marTop w:val="0"/>
          <w:marBottom w:val="0"/>
          <w:divBdr>
            <w:top w:val="none" w:sz="0" w:space="0" w:color="auto"/>
            <w:left w:val="none" w:sz="0" w:space="0" w:color="auto"/>
            <w:bottom w:val="none" w:sz="0" w:space="0" w:color="auto"/>
            <w:right w:val="none" w:sz="0" w:space="0" w:color="auto"/>
          </w:divBdr>
          <w:divsChild>
            <w:div w:id="2075928869">
              <w:marLeft w:val="0"/>
              <w:marRight w:val="0"/>
              <w:marTop w:val="0"/>
              <w:marBottom w:val="0"/>
              <w:divBdr>
                <w:top w:val="none" w:sz="0" w:space="0" w:color="auto"/>
                <w:left w:val="none" w:sz="0" w:space="0" w:color="auto"/>
                <w:bottom w:val="none" w:sz="0" w:space="0" w:color="auto"/>
                <w:right w:val="none" w:sz="0" w:space="0" w:color="auto"/>
              </w:divBdr>
            </w:div>
          </w:divsChild>
        </w:div>
        <w:div w:id="77362680">
          <w:marLeft w:val="0"/>
          <w:marRight w:val="0"/>
          <w:marTop w:val="0"/>
          <w:marBottom w:val="0"/>
          <w:divBdr>
            <w:top w:val="none" w:sz="0" w:space="0" w:color="auto"/>
            <w:left w:val="none" w:sz="0" w:space="0" w:color="auto"/>
            <w:bottom w:val="none" w:sz="0" w:space="0" w:color="auto"/>
            <w:right w:val="none" w:sz="0" w:space="0" w:color="auto"/>
          </w:divBdr>
          <w:divsChild>
            <w:div w:id="551230753">
              <w:marLeft w:val="0"/>
              <w:marRight w:val="0"/>
              <w:marTop w:val="0"/>
              <w:marBottom w:val="0"/>
              <w:divBdr>
                <w:top w:val="none" w:sz="0" w:space="0" w:color="auto"/>
                <w:left w:val="none" w:sz="0" w:space="0" w:color="auto"/>
                <w:bottom w:val="none" w:sz="0" w:space="0" w:color="auto"/>
                <w:right w:val="none" w:sz="0" w:space="0" w:color="auto"/>
              </w:divBdr>
            </w:div>
          </w:divsChild>
        </w:div>
        <w:div w:id="86392248">
          <w:marLeft w:val="0"/>
          <w:marRight w:val="0"/>
          <w:marTop w:val="0"/>
          <w:marBottom w:val="0"/>
          <w:divBdr>
            <w:top w:val="none" w:sz="0" w:space="0" w:color="auto"/>
            <w:left w:val="none" w:sz="0" w:space="0" w:color="auto"/>
            <w:bottom w:val="none" w:sz="0" w:space="0" w:color="auto"/>
            <w:right w:val="none" w:sz="0" w:space="0" w:color="auto"/>
          </w:divBdr>
          <w:divsChild>
            <w:div w:id="931472263">
              <w:marLeft w:val="0"/>
              <w:marRight w:val="0"/>
              <w:marTop w:val="0"/>
              <w:marBottom w:val="0"/>
              <w:divBdr>
                <w:top w:val="none" w:sz="0" w:space="0" w:color="auto"/>
                <w:left w:val="none" w:sz="0" w:space="0" w:color="auto"/>
                <w:bottom w:val="none" w:sz="0" w:space="0" w:color="auto"/>
                <w:right w:val="none" w:sz="0" w:space="0" w:color="auto"/>
              </w:divBdr>
            </w:div>
          </w:divsChild>
        </w:div>
        <w:div w:id="104926181">
          <w:marLeft w:val="0"/>
          <w:marRight w:val="0"/>
          <w:marTop w:val="0"/>
          <w:marBottom w:val="0"/>
          <w:divBdr>
            <w:top w:val="none" w:sz="0" w:space="0" w:color="auto"/>
            <w:left w:val="none" w:sz="0" w:space="0" w:color="auto"/>
            <w:bottom w:val="none" w:sz="0" w:space="0" w:color="auto"/>
            <w:right w:val="none" w:sz="0" w:space="0" w:color="auto"/>
          </w:divBdr>
          <w:divsChild>
            <w:div w:id="453057521">
              <w:marLeft w:val="0"/>
              <w:marRight w:val="0"/>
              <w:marTop w:val="0"/>
              <w:marBottom w:val="0"/>
              <w:divBdr>
                <w:top w:val="none" w:sz="0" w:space="0" w:color="auto"/>
                <w:left w:val="none" w:sz="0" w:space="0" w:color="auto"/>
                <w:bottom w:val="none" w:sz="0" w:space="0" w:color="auto"/>
                <w:right w:val="none" w:sz="0" w:space="0" w:color="auto"/>
              </w:divBdr>
            </w:div>
          </w:divsChild>
        </w:div>
        <w:div w:id="109589078">
          <w:marLeft w:val="0"/>
          <w:marRight w:val="0"/>
          <w:marTop w:val="0"/>
          <w:marBottom w:val="0"/>
          <w:divBdr>
            <w:top w:val="none" w:sz="0" w:space="0" w:color="auto"/>
            <w:left w:val="none" w:sz="0" w:space="0" w:color="auto"/>
            <w:bottom w:val="none" w:sz="0" w:space="0" w:color="auto"/>
            <w:right w:val="none" w:sz="0" w:space="0" w:color="auto"/>
          </w:divBdr>
          <w:divsChild>
            <w:div w:id="711274369">
              <w:marLeft w:val="0"/>
              <w:marRight w:val="0"/>
              <w:marTop w:val="0"/>
              <w:marBottom w:val="0"/>
              <w:divBdr>
                <w:top w:val="none" w:sz="0" w:space="0" w:color="auto"/>
                <w:left w:val="none" w:sz="0" w:space="0" w:color="auto"/>
                <w:bottom w:val="none" w:sz="0" w:space="0" w:color="auto"/>
                <w:right w:val="none" w:sz="0" w:space="0" w:color="auto"/>
              </w:divBdr>
            </w:div>
          </w:divsChild>
        </w:div>
        <w:div w:id="126164451">
          <w:marLeft w:val="0"/>
          <w:marRight w:val="0"/>
          <w:marTop w:val="0"/>
          <w:marBottom w:val="0"/>
          <w:divBdr>
            <w:top w:val="none" w:sz="0" w:space="0" w:color="auto"/>
            <w:left w:val="none" w:sz="0" w:space="0" w:color="auto"/>
            <w:bottom w:val="none" w:sz="0" w:space="0" w:color="auto"/>
            <w:right w:val="none" w:sz="0" w:space="0" w:color="auto"/>
          </w:divBdr>
          <w:divsChild>
            <w:div w:id="1964923183">
              <w:marLeft w:val="0"/>
              <w:marRight w:val="0"/>
              <w:marTop w:val="0"/>
              <w:marBottom w:val="0"/>
              <w:divBdr>
                <w:top w:val="none" w:sz="0" w:space="0" w:color="auto"/>
                <w:left w:val="none" w:sz="0" w:space="0" w:color="auto"/>
                <w:bottom w:val="none" w:sz="0" w:space="0" w:color="auto"/>
                <w:right w:val="none" w:sz="0" w:space="0" w:color="auto"/>
              </w:divBdr>
            </w:div>
          </w:divsChild>
        </w:div>
        <w:div w:id="141696201">
          <w:marLeft w:val="0"/>
          <w:marRight w:val="0"/>
          <w:marTop w:val="0"/>
          <w:marBottom w:val="0"/>
          <w:divBdr>
            <w:top w:val="none" w:sz="0" w:space="0" w:color="auto"/>
            <w:left w:val="none" w:sz="0" w:space="0" w:color="auto"/>
            <w:bottom w:val="none" w:sz="0" w:space="0" w:color="auto"/>
            <w:right w:val="none" w:sz="0" w:space="0" w:color="auto"/>
          </w:divBdr>
          <w:divsChild>
            <w:div w:id="1472753278">
              <w:marLeft w:val="0"/>
              <w:marRight w:val="0"/>
              <w:marTop w:val="0"/>
              <w:marBottom w:val="0"/>
              <w:divBdr>
                <w:top w:val="none" w:sz="0" w:space="0" w:color="auto"/>
                <w:left w:val="none" w:sz="0" w:space="0" w:color="auto"/>
                <w:bottom w:val="none" w:sz="0" w:space="0" w:color="auto"/>
                <w:right w:val="none" w:sz="0" w:space="0" w:color="auto"/>
              </w:divBdr>
            </w:div>
          </w:divsChild>
        </w:div>
        <w:div w:id="151453982">
          <w:marLeft w:val="0"/>
          <w:marRight w:val="0"/>
          <w:marTop w:val="0"/>
          <w:marBottom w:val="0"/>
          <w:divBdr>
            <w:top w:val="none" w:sz="0" w:space="0" w:color="auto"/>
            <w:left w:val="none" w:sz="0" w:space="0" w:color="auto"/>
            <w:bottom w:val="none" w:sz="0" w:space="0" w:color="auto"/>
            <w:right w:val="none" w:sz="0" w:space="0" w:color="auto"/>
          </w:divBdr>
          <w:divsChild>
            <w:div w:id="1286276503">
              <w:marLeft w:val="0"/>
              <w:marRight w:val="0"/>
              <w:marTop w:val="0"/>
              <w:marBottom w:val="0"/>
              <w:divBdr>
                <w:top w:val="none" w:sz="0" w:space="0" w:color="auto"/>
                <w:left w:val="none" w:sz="0" w:space="0" w:color="auto"/>
                <w:bottom w:val="none" w:sz="0" w:space="0" w:color="auto"/>
                <w:right w:val="none" w:sz="0" w:space="0" w:color="auto"/>
              </w:divBdr>
            </w:div>
          </w:divsChild>
        </w:div>
        <w:div w:id="170413797">
          <w:marLeft w:val="0"/>
          <w:marRight w:val="0"/>
          <w:marTop w:val="0"/>
          <w:marBottom w:val="0"/>
          <w:divBdr>
            <w:top w:val="none" w:sz="0" w:space="0" w:color="auto"/>
            <w:left w:val="none" w:sz="0" w:space="0" w:color="auto"/>
            <w:bottom w:val="none" w:sz="0" w:space="0" w:color="auto"/>
            <w:right w:val="none" w:sz="0" w:space="0" w:color="auto"/>
          </w:divBdr>
          <w:divsChild>
            <w:div w:id="271402192">
              <w:marLeft w:val="0"/>
              <w:marRight w:val="0"/>
              <w:marTop w:val="0"/>
              <w:marBottom w:val="0"/>
              <w:divBdr>
                <w:top w:val="none" w:sz="0" w:space="0" w:color="auto"/>
                <w:left w:val="none" w:sz="0" w:space="0" w:color="auto"/>
                <w:bottom w:val="none" w:sz="0" w:space="0" w:color="auto"/>
                <w:right w:val="none" w:sz="0" w:space="0" w:color="auto"/>
              </w:divBdr>
            </w:div>
          </w:divsChild>
        </w:div>
        <w:div w:id="190192473">
          <w:marLeft w:val="0"/>
          <w:marRight w:val="0"/>
          <w:marTop w:val="0"/>
          <w:marBottom w:val="0"/>
          <w:divBdr>
            <w:top w:val="none" w:sz="0" w:space="0" w:color="auto"/>
            <w:left w:val="none" w:sz="0" w:space="0" w:color="auto"/>
            <w:bottom w:val="none" w:sz="0" w:space="0" w:color="auto"/>
            <w:right w:val="none" w:sz="0" w:space="0" w:color="auto"/>
          </w:divBdr>
          <w:divsChild>
            <w:div w:id="291861709">
              <w:marLeft w:val="0"/>
              <w:marRight w:val="0"/>
              <w:marTop w:val="0"/>
              <w:marBottom w:val="0"/>
              <w:divBdr>
                <w:top w:val="none" w:sz="0" w:space="0" w:color="auto"/>
                <w:left w:val="none" w:sz="0" w:space="0" w:color="auto"/>
                <w:bottom w:val="none" w:sz="0" w:space="0" w:color="auto"/>
                <w:right w:val="none" w:sz="0" w:space="0" w:color="auto"/>
              </w:divBdr>
            </w:div>
          </w:divsChild>
        </w:div>
        <w:div w:id="217058409">
          <w:marLeft w:val="0"/>
          <w:marRight w:val="0"/>
          <w:marTop w:val="0"/>
          <w:marBottom w:val="0"/>
          <w:divBdr>
            <w:top w:val="none" w:sz="0" w:space="0" w:color="auto"/>
            <w:left w:val="none" w:sz="0" w:space="0" w:color="auto"/>
            <w:bottom w:val="none" w:sz="0" w:space="0" w:color="auto"/>
            <w:right w:val="none" w:sz="0" w:space="0" w:color="auto"/>
          </w:divBdr>
          <w:divsChild>
            <w:div w:id="1646860360">
              <w:marLeft w:val="0"/>
              <w:marRight w:val="0"/>
              <w:marTop w:val="0"/>
              <w:marBottom w:val="0"/>
              <w:divBdr>
                <w:top w:val="none" w:sz="0" w:space="0" w:color="auto"/>
                <w:left w:val="none" w:sz="0" w:space="0" w:color="auto"/>
                <w:bottom w:val="none" w:sz="0" w:space="0" w:color="auto"/>
                <w:right w:val="none" w:sz="0" w:space="0" w:color="auto"/>
              </w:divBdr>
            </w:div>
          </w:divsChild>
        </w:div>
        <w:div w:id="219639313">
          <w:marLeft w:val="0"/>
          <w:marRight w:val="0"/>
          <w:marTop w:val="0"/>
          <w:marBottom w:val="0"/>
          <w:divBdr>
            <w:top w:val="none" w:sz="0" w:space="0" w:color="auto"/>
            <w:left w:val="none" w:sz="0" w:space="0" w:color="auto"/>
            <w:bottom w:val="none" w:sz="0" w:space="0" w:color="auto"/>
            <w:right w:val="none" w:sz="0" w:space="0" w:color="auto"/>
          </w:divBdr>
          <w:divsChild>
            <w:div w:id="1441561766">
              <w:marLeft w:val="0"/>
              <w:marRight w:val="0"/>
              <w:marTop w:val="0"/>
              <w:marBottom w:val="0"/>
              <w:divBdr>
                <w:top w:val="none" w:sz="0" w:space="0" w:color="auto"/>
                <w:left w:val="none" w:sz="0" w:space="0" w:color="auto"/>
                <w:bottom w:val="none" w:sz="0" w:space="0" w:color="auto"/>
                <w:right w:val="none" w:sz="0" w:space="0" w:color="auto"/>
              </w:divBdr>
            </w:div>
          </w:divsChild>
        </w:div>
        <w:div w:id="231083849">
          <w:marLeft w:val="0"/>
          <w:marRight w:val="0"/>
          <w:marTop w:val="0"/>
          <w:marBottom w:val="0"/>
          <w:divBdr>
            <w:top w:val="none" w:sz="0" w:space="0" w:color="auto"/>
            <w:left w:val="none" w:sz="0" w:space="0" w:color="auto"/>
            <w:bottom w:val="none" w:sz="0" w:space="0" w:color="auto"/>
            <w:right w:val="none" w:sz="0" w:space="0" w:color="auto"/>
          </w:divBdr>
          <w:divsChild>
            <w:div w:id="1376275979">
              <w:marLeft w:val="0"/>
              <w:marRight w:val="0"/>
              <w:marTop w:val="0"/>
              <w:marBottom w:val="0"/>
              <w:divBdr>
                <w:top w:val="none" w:sz="0" w:space="0" w:color="auto"/>
                <w:left w:val="none" w:sz="0" w:space="0" w:color="auto"/>
                <w:bottom w:val="none" w:sz="0" w:space="0" w:color="auto"/>
                <w:right w:val="none" w:sz="0" w:space="0" w:color="auto"/>
              </w:divBdr>
            </w:div>
          </w:divsChild>
        </w:div>
        <w:div w:id="260332981">
          <w:marLeft w:val="0"/>
          <w:marRight w:val="0"/>
          <w:marTop w:val="0"/>
          <w:marBottom w:val="0"/>
          <w:divBdr>
            <w:top w:val="none" w:sz="0" w:space="0" w:color="auto"/>
            <w:left w:val="none" w:sz="0" w:space="0" w:color="auto"/>
            <w:bottom w:val="none" w:sz="0" w:space="0" w:color="auto"/>
            <w:right w:val="none" w:sz="0" w:space="0" w:color="auto"/>
          </w:divBdr>
          <w:divsChild>
            <w:div w:id="145754366">
              <w:marLeft w:val="0"/>
              <w:marRight w:val="0"/>
              <w:marTop w:val="0"/>
              <w:marBottom w:val="0"/>
              <w:divBdr>
                <w:top w:val="none" w:sz="0" w:space="0" w:color="auto"/>
                <w:left w:val="none" w:sz="0" w:space="0" w:color="auto"/>
                <w:bottom w:val="none" w:sz="0" w:space="0" w:color="auto"/>
                <w:right w:val="none" w:sz="0" w:space="0" w:color="auto"/>
              </w:divBdr>
            </w:div>
          </w:divsChild>
        </w:div>
        <w:div w:id="288584877">
          <w:marLeft w:val="0"/>
          <w:marRight w:val="0"/>
          <w:marTop w:val="0"/>
          <w:marBottom w:val="0"/>
          <w:divBdr>
            <w:top w:val="none" w:sz="0" w:space="0" w:color="auto"/>
            <w:left w:val="none" w:sz="0" w:space="0" w:color="auto"/>
            <w:bottom w:val="none" w:sz="0" w:space="0" w:color="auto"/>
            <w:right w:val="none" w:sz="0" w:space="0" w:color="auto"/>
          </w:divBdr>
          <w:divsChild>
            <w:div w:id="781996598">
              <w:marLeft w:val="0"/>
              <w:marRight w:val="0"/>
              <w:marTop w:val="0"/>
              <w:marBottom w:val="0"/>
              <w:divBdr>
                <w:top w:val="none" w:sz="0" w:space="0" w:color="auto"/>
                <w:left w:val="none" w:sz="0" w:space="0" w:color="auto"/>
                <w:bottom w:val="none" w:sz="0" w:space="0" w:color="auto"/>
                <w:right w:val="none" w:sz="0" w:space="0" w:color="auto"/>
              </w:divBdr>
            </w:div>
          </w:divsChild>
        </w:div>
        <w:div w:id="289242821">
          <w:marLeft w:val="0"/>
          <w:marRight w:val="0"/>
          <w:marTop w:val="0"/>
          <w:marBottom w:val="0"/>
          <w:divBdr>
            <w:top w:val="none" w:sz="0" w:space="0" w:color="auto"/>
            <w:left w:val="none" w:sz="0" w:space="0" w:color="auto"/>
            <w:bottom w:val="none" w:sz="0" w:space="0" w:color="auto"/>
            <w:right w:val="none" w:sz="0" w:space="0" w:color="auto"/>
          </w:divBdr>
          <w:divsChild>
            <w:div w:id="348265491">
              <w:marLeft w:val="0"/>
              <w:marRight w:val="0"/>
              <w:marTop w:val="0"/>
              <w:marBottom w:val="0"/>
              <w:divBdr>
                <w:top w:val="none" w:sz="0" w:space="0" w:color="auto"/>
                <w:left w:val="none" w:sz="0" w:space="0" w:color="auto"/>
                <w:bottom w:val="none" w:sz="0" w:space="0" w:color="auto"/>
                <w:right w:val="none" w:sz="0" w:space="0" w:color="auto"/>
              </w:divBdr>
            </w:div>
          </w:divsChild>
        </w:div>
        <w:div w:id="292952682">
          <w:marLeft w:val="0"/>
          <w:marRight w:val="0"/>
          <w:marTop w:val="0"/>
          <w:marBottom w:val="0"/>
          <w:divBdr>
            <w:top w:val="none" w:sz="0" w:space="0" w:color="auto"/>
            <w:left w:val="none" w:sz="0" w:space="0" w:color="auto"/>
            <w:bottom w:val="none" w:sz="0" w:space="0" w:color="auto"/>
            <w:right w:val="none" w:sz="0" w:space="0" w:color="auto"/>
          </w:divBdr>
          <w:divsChild>
            <w:div w:id="1803501556">
              <w:marLeft w:val="0"/>
              <w:marRight w:val="0"/>
              <w:marTop w:val="0"/>
              <w:marBottom w:val="0"/>
              <w:divBdr>
                <w:top w:val="none" w:sz="0" w:space="0" w:color="auto"/>
                <w:left w:val="none" w:sz="0" w:space="0" w:color="auto"/>
                <w:bottom w:val="none" w:sz="0" w:space="0" w:color="auto"/>
                <w:right w:val="none" w:sz="0" w:space="0" w:color="auto"/>
              </w:divBdr>
            </w:div>
          </w:divsChild>
        </w:div>
        <w:div w:id="295450825">
          <w:marLeft w:val="0"/>
          <w:marRight w:val="0"/>
          <w:marTop w:val="0"/>
          <w:marBottom w:val="0"/>
          <w:divBdr>
            <w:top w:val="none" w:sz="0" w:space="0" w:color="auto"/>
            <w:left w:val="none" w:sz="0" w:space="0" w:color="auto"/>
            <w:bottom w:val="none" w:sz="0" w:space="0" w:color="auto"/>
            <w:right w:val="none" w:sz="0" w:space="0" w:color="auto"/>
          </w:divBdr>
          <w:divsChild>
            <w:div w:id="1615945618">
              <w:marLeft w:val="0"/>
              <w:marRight w:val="0"/>
              <w:marTop w:val="0"/>
              <w:marBottom w:val="0"/>
              <w:divBdr>
                <w:top w:val="none" w:sz="0" w:space="0" w:color="auto"/>
                <w:left w:val="none" w:sz="0" w:space="0" w:color="auto"/>
                <w:bottom w:val="none" w:sz="0" w:space="0" w:color="auto"/>
                <w:right w:val="none" w:sz="0" w:space="0" w:color="auto"/>
              </w:divBdr>
            </w:div>
          </w:divsChild>
        </w:div>
        <w:div w:id="325715360">
          <w:marLeft w:val="0"/>
          <w:marRight w:val="0"/>
          <w:marTop w:val="0"/>
          <w:marBottom w:val="0"/>
          <w:divBdr>
            <w:top w:val="none" w:sz="0" w:space="0" w:color="auto"/>
            <w:left w:val="none" w:sz="0" w:space="0" w:color="auto"/>
            <w:bottom w:val="none" w:sz="0" w:space="0" w:color="auto"/>
            <w:right w:val="none" w:sz="0" w:space="0" w:color="auto"/>
          </w:divBdr>
          <w:divsChild>
            <w:div w:id="1427581071">
              <w:marLeft w:val="0"/>
              <w:marRight w:val="0"/>
              <w:marTop w:val="0"/>
              <w:marBottom w:val="0"/>
              <w:divBdr>
                <w:top w:val="none" w:sz="0" w:space="0" w:color="auto"/>
                <w:left w:val="none" w:sz="0" w:space="0" w:color="auto"/>
                <w:bottom w:val="none" w:sz="0" w:space="0" w:color="auto"/>
                <w:right w:val="none" w:sz="0" w:space="0" w:color="auto"/>
              </w:divBdr>
            </w:div>
          </w:divsChild>
        </w:div>
        <w:div w:id="340012436">
          <w:marLeft w:val="0"/>
          <w:marRight w:val="0"/>
          <w:marTop w:val="0"/>
          <w:marBottom w:val="0"/>
          <w:divBdr>
            <w:top w:val="none" w:sz="0" w:space="0" w:color="auto"/>
            <w:left w:val="none" w:sz="0" w:space="0" w:color="auto"/>
            <w:bottom w:val="none" w:sz="0" w:space="0" w:color="auto"/>
            <w:right w:val="none" w:sz="0" w:space="0" w:color="auto"/>
          </w:divBdr>
          <w:divsChild>
            <w:div w:id="1815218941">
              <w:marLeft w:val="0"/>
              <w:marRight w:val="0"/>
              <w:marTop w:val="0"/>
              <w:marBottom w:val="0"/>
              <w:divBdr>
                <w:top w:val="none" w:sz="0" w:space="0" w:color="auto"/>
                <w:left w:val="none" w:sz="0" w:space="0" w:color="auto"/>
                <w:bottom w:val="none" w:sz="0" w:space="0" w:color="auto"/>
                <w:right w:val="none" w:sz="0" w:space="0" w:color="auto"/>
              </w:divBdr>
            </w:div>
          </w:divsChild>
        </w:div>
        <w:div w:id="340546937">
          <w:marLeft w:val="0"/>
          <w:marRight w:val="0"/>
          <w:marTop w:val="0"/>
          <w:marBottom w:val="0"/>
          <w:divBdr>
            <w:top w:val="none" w:sz="0" w:space="0" w:color="auto"/>
            <w:left w:val="none" w:sz="0" w:space="0" w:color="auto"/>
            <w:bottom w:val="none" w:sz="0" w:space="0" w:color="auto"/>
            <w:right w:val="none" w:sz="0" w:space="0" w:color="auto"/>
          </w:divBdr>
          <w:divsChild>
            <w:div w:id="352757">
              <w:marLeft w:val="0"/>
              <w:marRight w:val="0"/>
              <w:marTop w:val="0"/>
              <w:marBottom w:val="0"/>
              <w:divBdr>
                <w:top w:val="none" w:sz="0" w:space="0" w:color="auto"/>
                <w:left w:val="none" w:sz="0" w:space="0" w:color="auto"/>
                <w:bottom w:val="none" w:sz="0" w:space="0" w:color="auto"/>
                <w:right w:val="none" w:sz="0" w:space="0" w:color="auto"/>
              </w:divBdr>
            </w:div>
          </w:divsChild>
        </w:div>
        <w:div w:id="346175558">
          <w:marLeft w:val="0"/>
          <w:marRight w:val="0"/>
          <w:marTop w:val="0"/>
          <w:marBottom w:val="0"/>
          <w:divBdr>
            <w:top w:val="none" w:sz="0" w:space="0" w:color="auto"/>
            <w:left w:val="none" w:sz="0" w:space="0" w:color="auto"/>
            <w:bottom w:val="none" w:sz="0" w:space="0" w:color="auto"/>
            <w:right w:val="none" w:sz="0" w:space="0" w:color="auto"/>
          </w:divBdr>
          <w:divsChild>
            <w:div w:id="1710257838">
              <w:marLeft w:val="0"/>
              <w:marRight w:val="0"/>
              <w:marTop w:val="0"/>
              <w:marBottom w:val="0"/>
              <w:divBdr>
                <w:top w:val="none" w:sz="0" w:space="0" w:color="auto"/>
                <w:left w:val="none" w:sz="0" w:space="0" w:color="auto"/>
                <w:bottom w:val="none" w:sz="0" w:space="0" w:color="auto"/>
                <w:right w:val="none" w:sz="0" w:space="0" w:color="auto"/>
              </w:divBdr>
            </w:div>
          </w:divsChild>
        </w:div>
        <w:div w:id="347222709">
          <w:marLeft w:val="0"/>
          <w:marRight w:val="0"/>
          <w:marTop w:val="0"/>
          <w:marBottom w:val="0"/>
          <w:divBdr>
            <w:top w:val="none" w:sz="0" w:space="0" w:color="auto"/>
            <w:left w:val="none" w:sz="0" w:space="0" w:color="auto"/>
            <w:bottom w:val="none" w:sz="0" w:space="0" w:color="auto"/>
            <w:right w:val="none" w:sz="0" w:space="0" w:color="auto"/>
          </w:divBdr>
          <w:divsChild>
            <w:div w:id="74015965">
              <w:marLeft w:val="0"/>
              <w:marRight w:val="0"/>
              <w:marTop w:val="0"/>
              <w:marBottom w:val="0"/>
              <w:divBdr>
                <w:top w:val="none" w:sz="0" w:space="0" w:color="auto"/>
                <w:left w:val="none" w:sz="0" w:space="0" w:color="auto"/>
                <w:bottom w:val="none" w:sz="0" w:space="0" w:color="auto"/>
                <w:right w:val="none" w:sz="0" w:space="0" w:color="auto"/>
              </w:divBdr>
            </w:div>
          </w:divsChild>
        </w:div>
        <w:div w:id="365646879">
          <w:marLeft w:val="0"/>
          <w:marRight w:val="0"/>
          <w:marTop w:val="0"/>
          <w:marBottom w:val="0"/>
          <w:divBdr>
            <w:top w:val="none" w:sz="0" w:space="0" w:color="auto"/>
            <w:left w:val="none" w:sz="0" w:space="0" w:color="auto"/>
            <w:bottom w:val="none" w:sz="0" w:space="0" w:color="auto"/>
            <w:right w:val="none" w:sz="0" w:space="0" w:color="auto"/>
          </w:divBdr>
          <w:divsChild>
            <w:div w:id="1346905852">
              <w:marLeft w:val="0"/>
              <w:marRight w:val="0"/>
              <w:marTop w:val="0"/>
              <w:marBottom w:val="0"/>
              <w:divBdr>
                <w:top w:val="none" w:sz="0" w:space="0" w:color="auto"/>
                <w:left w:val="none" w:sz="0" w:space="0" w:color="auto"/>
                <w:bottom w:val="none" w:sz="0" w:space="0" w:color="auto"/>
                <w:right w:val="none" w:sz="0" w:space="0" w:color="auto"/>
              </w:divBdr>
            </w:div>
          </w:divsChild>
        </w:div>
        <w:div w:id="374893963">
          <w:marLeft w:val="0"/>
          <w:marRight w:val="0"/>
          <w:marTop w:val="0"/>
          <w:marBottom w:val="0"/>
          <w:divBdr>
            <w:top w:val="none" w:sz="0" w:space="0" w:color="auto"/>
            <w:left w:val="none" w:sz="0" w:space="0" w:color="auto"/>
            <w:bottom w:val="none" w:sz="0" w:space="0" w:color="auto"/>
            <w:right w:val="none" w:sz="0" w:space="0" w:color="auto"/>
          </w:divBdr>
          <w:divsChild>
            <w:div w:id="616567346">
              <w:marLeft w:val="0"/>
              <w:marRight w:val="0"/>
              <w:marTop w:val="0"/>
              <w:marBottom w:val="0"/>
              <w:divBdr>
                <w:top w:val="none" w:sz="0" w:space="0" w:color="auto"/>
                <w:left w:val="none" w:sz="0" w:space="0" w:color="auto"/>
                <w:bottom w:val="none" w:sz="0" w:space="0" w:color="auto"/>
                <w:right w:val="none" w:sz="0" w:space="0" w:color="auto"/>
              </w:divBdr>
            </w:div>
          </w:divsChild>
        </w:div>
        <w:div w:id="410852584">
          <w:marLeft w:val="0"/>
          <w:marRight w:val="0"/>
          <w:marTop w:val="0"/>
          <w:marBottom w:val="0"/>
          <w:divBdr>
            <w:top w:val="none" w:sz="0" w:space="0" w:color="auto"/>
            <w:left w:val="none" w:sz="0" w:space="0" w:color="auto"/>
            <w:bottom w:val="none" w:sz="0" w:space="0" w:color="auto"/>
            <w:right w:val="none" w:sz="0" w:space="0" w:color="auto"/>
          </w:divBdr>
          <w:divsChild>
            <w:div w:id="120618130">
              <w:marLeft w:val="0"/>
              <w:marRight w:val="0"/>
              <w:marTop w:val="0"/>
              <w:marBottom w:val="0"/>
              <w:divBdr>
                <w:top w:val="none" w:sz="0" w:space="0" w:color="auto"/>
                <w:left w:val="none" w:sz="0" w:space="0" w:color="auto"/>
                <w:bottom w:val="none" w:sz="0" w:space="0" w:color="auto"/>
                <w:right w:val="none" w:sz="0" w:space="0" w:color="auto"/>
              </w:divBdr>
            </w:div>
          </w:divsChild>
        </w:div>
        <w:div w:id="427430204">
          <w:marLeft w:val="0"/>
          <w:marRight w:val="0"/>
          <w:marTop w:val="0"/>
          <w:marBottom w:val="0"/>
          <w:divBdr>
            <w:top w:val="none" w:sz="0" w:space="0" w:color="auto"/>
            <w:left w:val="none" w:sz="0" w:space="0" w:color="auto"/>
            <w:bottom w:val="none" w:sz="0" w:space="0" w:color="auto"/>
            <w:right w:val="none" w:sz="0" w:space="0" w:color="auto"/>
          </w:divBdr>
          <w:divsChild>
            <w:div w:id="760293162">
              <w:marLeft w:val="0"/>
              <w:marRight w:val="0"/>
              <w:marTop w:val="0"/>
              <w:marBottom w:val="0"/>
              <w:divBdr>
                <w:top w:val="none" w:sz="0" w:space="0" w:color="auto"/>
                <w:left w:val="none" w:sz="0" w:space="0" w:color="auto"/>
                <w:bottom w:val="none" w:sz="0" w:space="0" w:color="auto"/>
                <w:right w:val="none" w:sz="0" w:space="0" w:color="auto"/>
              </w:divBdr>
            </w:div>
          </w:divsChild>
        </w:div>
        <w:div w:id="428308012">
          <w:marLeft w:val="0"/>
          <w:marRight w:val="0"/>
          <w:marTop w:val="0"/>
          <w:marBottom w:val="0"/>
          <w:divBdr>
            <w:top w:val="none" w:sz="0" w:space="0" w:color="auto"/>
            <w:left w:val="none" w:sz="0" w:space="0" w:color="auto"/>
            <w:bottom w:val="none" w:sz="0" w:space="0" w:color="auto"/>
            <w:right w:val="none" w:sz="0" w:space="0" w:color="auto"/>
          </w:divBdr>
          <w:divsChild>
            <w:div w:id="881792042">
              <w:marLeft w:val="0"/>
              <w:marRight w:val="0"/>
              <w:marTop w:val="0"/>
              <w:marBottom w:val="0"/>
              <w:divBdr>
                <w:top w:val="none" w:sz="0" w:space="0" w:color="auto"/>
                <w:left w:val="none" w:sz="0" w:space="0" w:color="auto"/>
                <w:bottom w:val="none" w:sz="0" w:space="0" w:color="auto"/>
                <w:right w:val="none" w:sz="0" w:space="0" w:color="auto"/>
              </w:divBdr>
            </w:div>
          </w:divsChild>
        </w:div>
        <w:div w:id="444082112">
          <w:marLeft w:val="0"/>
          <w:marRight w:val="0"/>
          <w:marTop w:val="0"/>
          <w:marBottom w:val="0"/>
          <w:divBdr>
            <w:top w:val="none" w:sz="0" w:space="0" w:color="auto"/>
            <w:left w:val="none" w:sz="0" w:space="0" w:color="auto"/>
            <w:bottom w:val="none" w:sz="0" w:space="0" w:color="auto"/>
            <w:right w:val="none" w:sz="0" w:space="0" w:color="auto"/>
          </w:divBdr>
          <w:divsChild>
            <w:div w:id="1132752868">
              <w:marLeft w:val="0"/>
              <w:marRight w:val="0"/>
              <w:marTop w:val="0"/>
              <w:marBottom w:val="0"/>
              <w:divBdr>
                <w:top w:val="none" w:sz="0" w:space="0" w:color="auto"/>
                <w:left w:val="none" w:sz="0" w:space="0" w:color="auto"/>
                <w:bottom w:val="none" w:sz="0" w:space="0" w:color="auto"/>
                <w:right w:val="none" w:sz="0" w:space="0" w:color="auto"/>
              </w:divBdr>
            </w:div>
          </w:divsChild>
        </w:div>
        <w:div w:id="481889658">
          <w:marLeft w:val="0"/>
          <w:marRight w:val="0"/>
          <w:marTop w:val="0"/>
          <w:marBottom w:val="0"/>
          <w:divBdr>
            <w:top w:val="none" w:sz="0" w:space="0" w:color="auto"/>
            <w:left w:val="none" w:sz="0" w:space="0" w:color="auto"/>
            <w:bottom w:val="none" w:sz="0" w:space="0" w:color="auto"/>
            <w:right w:val="none" w:sz="0" w:space="0" w:color="auto"/>
          </w:divBdr>
          <w:divsChild>
            <w:div w:id="1863205433">
              <w:marLeft w:val="0"/>
              <w:marRight w:val="0"/>
              <w:marTop w:val="0"/>
              <w:marBottom w:val="0"/>
              <w:divBdr>
                <w:top w:val="none" w:sz="0" w:space="0" w:color="auto"/>
                <w:left w:val="none" w:sz="0" w:space="0" w:color="auto"/>
                <w:bottom w:val="none" w:sz="0" w:space="0" w:color="auto"/>
                <w:right w:val="none" w:sz="0" w:space="0" w:color="auto"/>
              </w:divBdr>
            </w:div>
          </w:divsChild>
        </w:div>
        <w:div w:id="487291013">
          <w:marLeft w:val="0"/>
          <w:marRight w:val="0"/>
          <w:marTop w:val="0"/>
          <w:marBottom w:val="0"/>
          <w:divBdr>
            <w:top w:val="none" w:sz="0" w:space="0" w:color="auto"/>
            <w:left w:val="none" w:sz="0" w:space="0" w:color="auto"/>
            <w:bottom w:val="none" w:sz="0" w:space="0" w:color="auto"/>
            <w:right w:val="none" w:sz="0" w:space="0" w:color="auto"/>
          </w:divBdr>
          <w:divsChild>
            <w:div w:id="897548231">
              <w:marLeft w:val="0"/>
              <w:marRight w:val="0"/>
              <w:marTop w:val="0"/>
              <w:marBottom w:val="0"/>
              <w:divBdr>
                <w:top w:val="none" w:sz="0" w:space="0" w:color="auto"/>
                <w:left w:val="none" w:sz="0" w:space="0" w:color="auto"/>
                <w:bottom w:val="none" w:sz="0" w:space="0" w:color="auto"/>
                <w:right w:val="none" w:sz="0" w:space="0" w:color="auto"/>
              </w:divBdr>
            </w:div>
          </w:divsChild>
        </w:div>
        <w:div w:id="488256664">
          <w:marLeft w:val="0"/>
          <w:marRight w:val="0"/>
          <w:marTop w:val="0"/>
          <w:marBottom w:val="0"/>
          <w:divBdr>
            <w:top w:val="none" w:sz="0" w:space="0" w:color="auto"/>
            <w:left w:val="none" w:sz="0" w:space="0" w:color="auto"/>
            <w:bottom w:val="none" w:sz="0" w:space="0" w:color="auto"/>
            <w:right w:val="none" w:sz="0" w:space="0" w:color="auto"/>
          </w:divBdr>
          <w:divsChild>
            <w:div w:id="326329342">
              <w:marLeft w:val="0"/>
              <w:marRight w:val="0"/>
              <w:marTop w:val="0"/>
              <w:marBottom w:val="0"/>
              <w:divBdr>
                <w:top w:val="none" w:sz="0" w:space="0" w:color="auto"/>
                <w:left w:val="none" w:sz="0" w:space="0" w:color="auto"/>
                <w:bottom w:val="none" w:sz="0" w:space="0" w:color="auto"/>
                <w:right w:val="none" w:sz="0" w:space="0" w:color="auto"/>
              </w:divBdr>
            </w:div>
          </w:divsChild>
        </w:div>
        <w:div w:id="502941351">
          <w:marLeft w:val="0"/>
          <w:marRight w:val="0"/>
          <w:marTop w:val="0"/>
          <w:marBottom w:val="0"/>
          <w:divBdr>
            <w:top w:val="none" w:sz="0" w:space="0" w:color="auto"/>
            <w:left w:val="none" w:sz="0" w:space="0" w:color="auto"/>
            <w:bottom w:val="none" w:sz="0" w:space="0" w:color="auto"/>
            <w:right w:val="none" w:sz="0" w:space="0" w:color="auto"/>
          </w:divBdr>
          <w:divsChild>
            <w:div w:id="550121586">
              <w:marLeft w:val="0"/>
              <w:marRight w:val="0"/>
              <w:marTop w:val="0"/>
              <w:marBottom w:val="0"/>
              <w:divBdr>
                <w:top w:val="none" w:sz="0" w:space="0" w:color="auto"/>
                <w:left w:val="none" w:sz="0" w:space="0" w:color="auto"/>
                <w:bottom w:val="none" w:sz="0" w:space="0" w:color="auto"/>
                <w:right w:val="none" w:sz="0" w:space="0" w:color="auto"/>
              </w:divBdr>
            </w:div>
          </w:divsChild>
        </w:div>
        <w:div w:id="505560673">
          <w:marLeft w:val="0"/>
          <w:marRight w:val="0"/>
          <w:marTop w:val="0"/>
          <w:marBottom w:val="0"/>
          <w:divBdr>
            <w:top w:val="none" w:sz="0" w:space="0" w:color="auto"/>
            <w:left w:val="none" w:sz="0" w:space="0" w:color="auto"/>
            <w:bottom w:val="none" w:sz="0" w:space="0" w:color="auto"/>
            <w:right w:val="none" w:sz="0" w:space="0" w:color="auto"/>
          </w:divBdr>
          <w:divsChild>
            <w:div w:id="1149516478">
              <w:marLeft w:val="0"/>
              <w:marRight w:val="0"/>
              <w:marTop w:val="0"/>
              <w:marBottom w:val="0"/>
              <w:divBdr>
                <w:top w:val="none" w:sz="0" w:space="0" w:color="auto"/>
                <w:left w:val="none" w:sz="0" w:space="0" w:color="auto"/>
                <w:bottom w:val="none" w:sz="0" w:space="0" w:color="auto"/>
                <w:right w:val="none" w:sz="0" w:space="0" w:color="auto"/>
              </w:divBdr>
            </w:div>
          </w:divsChild>
        </w:div>
        <w:div w:id="508520686">
          <w:marLeft w:val="0"/>
          <w:marRight w:val="0"/>
          <w:marTop w:val="0"/>
          <w:marBottom w:val="0"/>
          <w:divBdr>
            <w:top w:val="none" w:sz="0" w:space="0" w:color="auto"/>
            <w:left w:val="none" w:sz="0" w:space="0" w:color="auto"/>
            <w:bottom w:val="none" w:sz="0" w:space="0" w:color="auto"/>
            <w:right w:val="none" w:sz="0" w:space="0" w:color="auto"/>
          </w:divBdr>
          <w:divsChild>
            <w:div w:id="19550294">
              <w:marLeft w:val="0"/>
              <w:marRight w:val="0"/>
              <w:marTop w:val="0"/>
              <w:marBottom w:val="0"/>
              <w:divBdr>
                <w:top w:val="none" w:sz="0" w:space="0" w:color="auto"/>
                <w:left w:val="none" w:sz="0" w:space="0" w:color="auto"/>
                <w:bottom w:val="none" w:sz="0" w:space="0" w:color="auto"/>
                <w:right w:val="none" w:sz="0" w:space="0" w:color="auto"/>
              </w:divBdr>
            </w:div>
          </w:divsChild>
        </w:div>
        <w:div w:id="514729103">
          <w:marLeft w:val="0"/>
          <w:marRight w:val="0"/>
          <w:marTop w:val="0"/>
          <w:marBottom w:val="0"/>
          <w:divBdr>
            <w:top w:val="none" w:sz="0" w:space="0" w:color="auto"/>
            <w:left w:val="none" w:sz="0" w:space="0" w:color="auto"/>
            <w:bottom w:val="none" w:sz="0" w:space="0" w:color="auto"/>
            <w:right w:val="none" w:sz="0" w:space="0" w:color="auto"/>
          </w:divBdr>
          <w:divsChild>
            <w:div w:id="955988430">
              <w:marLeft w:val="0"/>
              <w:marRight w:val="0"/>
              <w:marTop w:val="0"/>
              <w:marBottom w:val="0"/>
              <w:divBdr>
                <w:top w:val="none" w:sz="0" w:space="0" w:color="auto"/>
                <w:left w:val="none" w:sz="0" w:space="0" w:color="auto"/>
                <w:bottom w:val="none" w:sz="0" w:space="0" w:color="auto"/>
                <w:right w:val="none" w:sz="0" w:space="0" w:color="auto"/>
              </w:divBdr>
            </w:div>
          </w:divsChild>
        </w:div>
        <w:div w:id="536549029">
          <w:marLeft w:val="0"/>
          <w:marRight w:val="0"/>
          <w:marTop w:val="0"/>
          <w:marBottom w:val="0"/>
          <w:divBdr>
            <w:top w:val="none" w:sz="0" w:space="0" w:color="auto"/>
            <w:left w:val="none" w:sz="0" w:space="0" w:color="auto"/>
            <w:bottom w:val="none" w:sz="0" w:space="0" w:color="auto"/>
            <w:right w:val="none" w:sz="0" w:space="0" w:color="auto"/>
          </w:divBdr>
          <w:divsChild>
            <w:div w:id="1468160057">
              <w:marLeft w:val="0"/>
              <w:marRight w:val="0"/>
              <w:marTop w:val="0"/>
              <w:marBottom w:val="0"/>
              <w:divBdr>
                <w:top w:val="none" w:sz="0" w:space="0" w:color="auto"/>
                <w:left w:val="none" w:sz="0" w:space="0" w:color="auto"/>
                <w:bottom w:val="none" w:sz="0" w:space="0" w:color="auto"/>
                <w:right w:val="none" w:sz="0" w:space="0" w:color="auto"/>
              </w:divBdr>
            </w:div>
          </w:divsChild>
        </w:div>
        <w:div w:id="539703956">
          <w:marLeft w:val="0"/>
          <w:marRight w:val="0"/>
          <w:marTop w:val="0"/>
          <w:marBottom w:val="0"/>
          <w:divBdr>
            <w:top w:val="none" w:sz="0" w:space="0" w:color="auto"/>
            <w:left w:val="none" w:sz="0" w:space="0" w:color="auto"/>
            <w:bottom w:val="none" w:sz="0" w:space="0" w:color="auto"/>
            <w:right w:val="none" w:sz="0" w:space="0" w:color="auto"/>
          </w:divBdr>
          <w:divsChild>
            <w:div w:id="663554400">
              <w:marLeft w:val="0"/>
              <w:marRight w:val="0"/>
              <w:marTop w:val="0"/>
              <w:marBottom w:val="0"/>
              <w:divBdr>
                <w:top w:val="none" w:sz="0" w:space="0" w:color="auto"/>
                <w:left w:val="none" w:sz="0" w:space="0" w:color="auto"/>
                <w:bottom w:val="none" w:sz="0" w:space="0" w:color="auto"/>
                <w:right w:val="none" w:sz="0" w:space="0" w:color="auto"/>
              </w:divBdr>
            </w:div>
          </w:divsChild>
        </w:div>
        <w:div w:id="557858687">
          <w:marLeft w:val="0"/>
          <w:marRight w:val="0"/>
          <w:marTop w:val="0"/>
          <w:marBottom w:val="0"/>
          <w:divBdr>
            <w:top w:val="none" w:sz="0" w:space="0" w:color="auto"/>
            <w:left w:val="none" w:sz="0" w:space="0" w:color="auto"/>
            <w:bottom w:val="none" w:sz="0" w:space="0" w:color="auto"/>
            <w:right w:val="none" w:sz="0" w:space="0" w:color="auto"/>
          </w:divBdr>
          <w:divsChild>
            <w:div w:id="1117220369">
              <w:marLeft w:val="0"/>
              <w:marRight w:val="0"/>
              <w:marTop w:val="0"/>
              <w:marBottom w:val="0"/>
              <w:divBdr>
                <w:top w:val="none" w:sz="0" w:space="0" w:color="auto"/>
                <w:left w:val="none" w:sz="0" w:space="0" w:color="auto"/>
                <w:bottom w:val="none" w:sz="0" w:space="0" w:color="auto"/>
                <w:right w:val="none" w:sz="0" w:space="0" w:color="auto"/>
              </w:divBdr>
            </w:div>
          </w:divsChild>
        </w:div>
        <w:div w:id="561716378">
          <w:marLeft w:val="0"/>
          <w:marRight w:val="0"/>
          <w:marTop w:val="0"/>
          <w:marBottom w:val="0"/>
          <w:divBdr>
            <w:top w:val="none" w:sz="0" w:space="0" w:color="auto"/>
            <w:left w:val="none" w:sz="0" w:space="0" w:color="auto"/>
            <w:bottom w:val="none" w:sz="0" w:space="0" w:color="auto"/>
            <w:right w:val="none" w:sz="0" w:space="0" w:color="auto"/>
          </w:divBdr>
          <w:divsChild>
            <w:div w:id="795023910">
              <w:marLeft w:val="0"/>
              <w:marRight w:val="0"/>
              <w:marTop w:val="0"/>
              <w:marBottom w:val="0"/>
              <w:divBdr>
                <w:top w:val="none" w:sz="0" w:space="0" w:color="auto"/>
                <w:left w:val="none" w:sz="0" w:space="0" w:color="auto"/>
                <w:bottom w:val="none" w:sz="0" w:space="0" w:color="auto"/>
                <w:right w:val="none" w:sz="0" w:space="0" w:color="auto"/>
              </w:divBdr>
            </w:div>
          </w:divsChild>
        </w:div>
        <w:div w:id="578561422">
          <w:marLeft w:val="0"/>
          <w:marRight w:val="0"/>
          <w:marTop w:val="0"/>
          <w:marBottom w:val="0"/>
          <w:divBdr>
            <w:top w:val="none" w:sz="0" w:space="0" w:color="auto"/>
            <w:left w:val="none" w:sz="0" w:space="0" w:color="auto"/>
            <w:bottom w:val="none" w:sz="0" w:space="0" w:color="auto"/>
            <w:right w:val="none" w:sz="0" w:space="0" w:color="auto"/>
          </w:divBdr>
          <w:divsChild>
            <w:div w:id="848101767">
              <w:marLeft w:val="0"/>
              <w:marRight w:val="0"/>
              <w:marTop w:val="0"/>
              <w:marBottom w:val="0"/>
              <w:divBdr>
                <w:top w:val="none" w:sz="0" w:space="0" w:color="auto"/>
                <w:left w:val="none" w:sz="0" w:space="0" w:color="auto"/>
                <w:bottom w:val="none" w:sz="0" w:space="0" w:color="auto"/>
                <w:right w:val="none" w:sz="0" w:space="0" w:color="auto"/>
              </w:divBdr>
            </w:div>
          </w:divsChild>
        </w:div>
        <w:div w:id="580677243">
          <w:marLeft w:val="0"/>
          <w:marRight w:val="0"/>
          <w:marTop w:val="0"/>
          <w:marBottom w:val="0"/>
          <w:divBdr>
            <w:top w:val="none" w:sz="0" w:space="0" w:color="auto"/>
            <w:left w:val="none" w:sz="0" w:space="0" w:color="auto"/>
            <w:bottom w:val="none" w:sz="0" w:space="0" w:color="auto"/>
            <w:right w:val="none" w:sz="0" w:space="0" w:color="auto"/>
          </w:divBdr>
          <w:divsChild>
            <w:div w:id="2017151335">
              <w:marLeft w:val="0"/>
              <w:marRight w:val="0"/>
              <w:marTop w:val="0"/>
              <w:marBottom w:val="0"/>
              <w:divBdr>
                <w:top w:val="none" w:sz="0" w:space="0" w:color="auto"/>
                <w:left w:val="none" w:sz="0" w:space="0" w:color="auto"/>
                <w:bottom w:val="none" w:sz="0" w:space="0" w:color="auto"/>
                <w:right w:val="none" w:sz="0" w:space="0" w:color="auto"/>
              </w:divBdr>
            </w:div>
          </w:divsChild>
        </w:div>
        <w:div w:id="584071923">
          <w:marLeft w:val="0"/>
          <w:marRight w:val="0"/>
          <w:marTop w:val="0"/>
          <w:marBottom w:val="0"/>
          <w:divBdr>
            <w:top w:val="none" w:sz="0" w:space="0" w:color="auto"/>
            <w:left w:val="none" w:sz="0" w:space="0" w:color="auto"/>
            <w:bottom w:val="none" w:sz="0" w:space="0" w:color="auto"/>
            <w:right w:val="none" w:sz="0" w:space="0" w:color="auto"/>
          </w:divBdr>
          <w:divsChild>
            <w:div w:id="975254482">
              <w:marLeft w:val="0"/>
              <w:marRight w:val="0"/>
              <w:marTop w:val="0"/>
              <w:marBottom w:val="0"/>
              <w:divBdr>
                <w:top w:val="none" w:sz="0" w:space="0" w:color="auto"/>
                <w:left w:val="none" w:sz="0" w:space="0" w:color="auto"/>
                <w:bottom w:val="none" w:sz="0" w:space="0" w:color="auto"/>
                <w:right w:val="none" w:sz="0" w:space="0" w:color="auto"/>
              </w:divBdr>
            </w:div>
          </w:divsChild>
        </w:div>
        <w:div w:id="594094404">
          <w:marLeft w:val="0"/>
          <w:marRight w:val="0"/>
          <w:marTop w:val="0"/>
          <w:marBottom w:val="0"/>
          <w:divBdr>
            <w:top w:val="none" w:sz="0" w:space="0" w:color="auto"/>
            <w:left w:val="none" w:sz="0" w:space="0" w:color="auto"/>
            <w:bottom w:val="none" w:sz="0" w:space="0" w:color="auto"/>
            <w:right w:val="none" w:sz="0" w:space="0" w:color="auto"/>
          </w:divBdr>
          <w:divsChild>
            <w:div w:id="1126586292">
              <w:marLeft w:val="0"/>
              <w:marRight w:val="0"/>
              <w:marTop w:val="0"/>
              <w:marBottom w:val="0"/>
              <w:divBdr>
                <w:top w:val="none" w:sz="0" w:space="0" w:color="auto"/>
                <w:left w:val="none" w:sz="0" w:space="0" w:color="auto"/>
                <w:bottom w:val="none" w:sz="0" w:space="0" w:color="auto"/>
                <w:right w:val="none" w:sz="0" w:space="0" w:color="auto"/>
              </w:divBdr>
            </w:div>
          </w:divsChild>
        </w:div>
        <w:div w:id="636420928">
          <w:marLeft w:val="0"/>
          <w:marRight w:val="0"/>
          <w:marTop w:val="0"/>
          <w:marBottom w:val="0"/>
          <w:divBdr>
            <w:top w:val="none" w:sz="0" w:space="0" w:color="auto"/>
            <w:left w:val="none" w:sz="0" w:space="0" w:color="auto"/>
            <w:bottom w:val="none" w:sz="0" w:space="0" w:color="auto"/>
            <w:right w:val="none" w:sz="0" w:space="0" w:color="auto"/>
          </w:divBdr>
          <w:divsChild>
            <w:div w:id="1191382872">
              <w:marLeft w:val="0"/>
              <w:marRight w:val="0"/>
              <w:marTop w:val="0"/>
              <w:marBottom w:val="0"/>
              <w:divBdr>
                <w:top w:val="none" w:sz="0" w:space="0" w:color="auto"/>
                <w:left w:val="none" w:sz="0" w:space="0" w:color="auto"/>
                <w:bottom w:val="none" w:sz="0" w:space="0" w:color="auto"/>
                <w:right w:val="none" w:sz="0" w:space="0" w:color="auto"/>
              </w:divBdr>
            </w:div>
          </w:divsChild>
        </w:div>
        <w:div w:id="654649162">
          <w:marLeft w:val="0"/>
          <w:marRight w:val="0"/>
          <w:marTop w:val="0"/>
          <w:marBottom w:val="0"/>
          <w:divBdr>
            <w:top w:val="none" w:sz="0" w:space="0" w:color="auto"/>
            <w:left w:val="none" w:sz="0" w:space="0" w:color="auto"/>
            <w:bottom w:val="none" w:sz="0" w:space="0" w:color="auto"/>
            <w:right w:val="none" w:sz="0" w:space="0" w:color="auto"/>
          </w:divBdr>
          <w:divsChild>
            <w:div w:id="361516829">
              <w:marLeft w:val="0"/>
              <w:marRight w:val="0"/>
              <w:marTop w:val="0"/>
              <w:marBottom w:val="0"/>
              <w:divBdr>
                <w:top w:val="none" w:sz="0" w:space="0" w:color="auto"/>
                <w:left w:val="none" w:sz="0" w:space="0" w:color="auto"/>
                <w:bottom w:val="none" w:sz="0" w:space="0" w:color="auto"/>
                <w:right w:val="none" w:sz="0" w:space="0" w:color="auto"/>
              </w:divBdr>
            </w:div>
          </w:divsChild>
        </w:div>
        <w:div w:id="660281851">
          <w:marLeft w:val="0"/>
          <w:marRight w:val="0"/>
          <w:marTop w:val="0"/>
          <w:marBottom w:val="0"/>
          <w:divBdr>
            <w:top w:val="none" w:sz="0" w:space="0" w:color="auto"/>
            <w:left w:val="none" w:sz="0" w:space="0" w:color="auto"/>
            <w:bottom w:val="none" w:sz="0" w:space="0" w:color="auto"/>
            <w:right w:val="none" w:sz="0" w:space="0" w:color="auto"/>
          </w:divBdr>
          <w:divsChild>
            <w:div w:id="960645713">
              <w:marLeft w:val="0"/>
              <w:marRight w:val="0"/>
              <w:marTop w:val="0"/>
              <w:marBottom w:val="0"/>
              <w:divBdr>
                <w:top w:val="none" w:sz="0" w:space="0" w:color="auto"/>
                <w:left w:val="none" w:sz="0" w:space="0" w:color="auto"/>
                <w:bottom w:val="none" w:sz="0" w:space="0" w:color="auto"/>
                <w:right w:val="none" w:sz="0" w:space="0" w:color="auto"/>
              </w:divBdr>
            </w:div>
          </w:divsChild>
        </w:div>
        <w:div w:id="678775668">
          <w:marLeft w:val="0"/>
          <w:marRight w:val="0"/>
          <w:marTop w:val="0"/>
          <w:marBottom w:val="0"/>
          <w:divBdr>
            <w:top w:val="none" w:sz="0" w:space="0" w:color="auto"/>
            <w:left w:val="none" w:sz="0" w:space="0" w:color="auto"/>
            <w:bottom w:val="none" w:sz="0" w:space="0" w:color="auto"/>
            <w:right w:val="none" w:sz="0" w:space="0" w:color="auto"/>
          </w:divBdr>
          <w:divsChild>
            <w:div w:id="152837967">
              <w:marLeft w:val="0"/>
              <w:marRight w:val="0"/>
              <w:marTop w:val="0"/>
              <w:marBottom w:val="0"/>
              <w:divBdr>
                <w:top w:val="none" w:sz="0" w:space="0" w:color="auto"/>
                <w:left w:val="none" w:sz="0" w:space="0" w:color="auto"/>
                <w:bottom w:val="none" w:sz="0" w:space="0" w:color="auto"/>
                <w:right w:val="none" w:sz="0" w:space="0" w:color="auto"/>
              </w:divBdr>
            </w:div>
          </w:divsChild>
        </w:div>
        <w:div w:id="686448115">
          <w:marLeft w:val="0"/>
          <w:marRight w:val="0"/>
          <w:marTop w:val="0"/>
          <w:marBottom w:val="0"/>
          <w:divBdr>
            <w:top w:val="none" w:sz="0" w:space="0" w:color="auto"/>
            <w:left w:val="none" w:sz="0" w:space="0" w:color="auto"/>
            <w:bottom w:val="none" w:sz="0" w:space="0" w:color="auto"/>
            <w:right w:val="none" w:sz="0" w:space="0" w:color="auto"/>
          </w:divBdr>
          <w:divsChild>
            <w:div w:id="875579318">
              <w:marLeft w:val="0"/>
              <w:marRight w:val="0"/>
              <w:marTop w:val="0"/>
              <w:marBottom w:val="0"/>
              <w:divBdr>
                <w:top w:val="none" w:sz="0" w:space="0" w:color="auto"/>
                <w:left w:val="none" w:sz="0" w:space="0" w:color="auto"/>
                <w:bottom w:val="none" w:sz="0" w:space="0" w:color="auto"/>
                <w:right w:val="none" w:sz="0" w:space="0" w:color="auto"/>
              </w:divBdr>
            </w:div>
          </w:divsChild>
        </w:div>
        <w:div w:id="691301076">
          <w:marLeft w:val="0"/>
          <w:marRight w:val="0"/>
          <w:marTop w:val="0"/>
          <w:marBottom w:val="0"/>
          <w:divBdr>
            <w:top w:val="none" w:sz="0" w:space="0" w:color="auto"/>
            <w:left w:val="none" w:sz="0" w:space="0" w:color="auto"/>
            <w:bottom w:val="none" w:sz="0" w:space="0" w:color="auto"/>
            <w:right w:val="none" w:sz="0" w:space="0" w:color="auto"/>
          </w:divBdr>
          <w:divsChild>
            <w:div w:id="781075582">
              <w:marLeft w:val="0"/>
              <w:marRight w:val="0"/>
              <w:marTop w:val="0"/>
              <w:marBottom w:val="0"/>
              <w:divBdr>
                <w:top w:val="none" w:sz="0" w:space="0" w:color="auto"/>
                <w:left w:val="none" w:sz="0" w:space="0" w:color="auto"/>
                <w:bottom w:val="none" w:sz="0" w:space="0" w:color="auto"/>
                <w:right w:val="none" w:sz="0" w:space="0" w:color="auto"/>
              </w:divBdr>
            </w:div>
          </w:divsChild>
        </w:div>
        <w:div w:id="693386438">
          <w:marLeft w:val="0"/>
          <w:marRight w:val="0"/>
          <w:marTop w:val="0"/>
          <w:marBottom w:val="0"/>
          <w:divBdr>
            <w:top w:val="none" w:sz="0" w:space="0" w:color="auto"/>
            <w:left w:val="none" w:sz="0" w:space="0" w:color="auto"/>
            <w:bottom w:val="none" w:sz="0" w:space="0" w:color="auto"/>
            <w:right w:val="none" w:sz="0" w:space="0" w:color="auto"/>
          </w:divBdr>
          <w:divsChild>
            <w:div w:id="395402287">
              <w:marLeft w:val="0"/>
              <w:marRight w:val="0"/>
              <w:marTop w:val="0"/>
              <w:marBottom w:val="0"/>
              <w:divBdr>
                <w:top w:val="none" w:sz="0" w:space="0" w:color="auto"/>
                <w:left w:val="none" w:sz="0" w:space="0" w:color="auto"/>
                <w:bottom w:val="none" w:sz="0" w:space="0" w:color="auto"/>
                <w:right w:val="none" w:sz="0" w:space="0" w:color="auto"/>
              </w:divBdr>
            </w:div>
          </w:divsChild>
        </w:div>
        <w:div w:id="695422463">
          <w:marLeft w:val="0"/>
          <w:marRight w:val="0"/>
          <w:marTop w:val="0"/>
          <w:marBottom w:val="0"/>
          <w:divBdr>
            <w:top w:val="none" w:sz="0" w:space="0" w:color="auto"/>
            <w:left w:val="none" w:sz="0" w:space="0" w:color="auto"/>
            <w:bottom w:val="none" w:sz="0" w:space="0" w:color="auto"/>
            <w:right w:val="none" w:sz="0" w:space="0" w:color="auto"/>
          </w:divBdr>
          <w:divsChild>
            <w:div w:id="1753044509">
              <w:marLeft w:val="0"/>
              <w:marRight w:val="0"/>
              <w:marTop w:val="0"/>
              <w:marBottom w:val="0"/>
              <w:divBdr>
                <w:top w:val="none" w:sz="0" w:space="0" w:color="auto"/>
                <w:left w:val="none" w:sz="0" w:space="0" w:color="auto"/>
                <w:bottom w:val="none" w:sz="0" w:space="0" w:color="auto"/>
                <w:right w:val="none" w:sz="0" w:space="0" w:color="auto"/>
              </w:divBdr>
            </w:div>
          </w:divsChild>
        </w:div>
        <w:div w:id="726532822">
          <w:marLeft w:val="0"/>
          <w:marRight w:val="0"/>
          <w:marTop w:val="0"/>
          <w:marBottom w:val="0"/>
          <w:divBdr>
            <w:top w:val="none" w:sz="0" w:space="0" w:color="auto"/>
            <w:left w:val="none" w:sz="0" w:space="0" w:color="auto"/>
            <w:bottom w:val="none" w:sz="0" w:space="0" w:color="auto"/>
            <w:right w:val="none" w:sz="0" w:space="0" w:color="auto"/>
          </w:divBdr>
          <w:divsChild>
            <w:div w:id="1318462354">
              <w:marLeft w:val="0"/>
              <w:marRight w:val="0"/>
              <w:marTop w:val="0"/>
              <w:marBottom w:val="0"/>
              <w:divBdr>
                <w:top w:val="none" w:sz="0" w:space="0" w:color="auto"/>
                <w:left w:val="none" w:sz="0" w:space="0" w:color="auto"/>
                <w:bottom w:val="none" w:sz="0" w:space="0" w:color="auto"/>
                <w:right w:val="none" w:sz="0" w:space="0" w:color="auto"/>
              </w:divBdr>
            </w:div>
          </w:divsChild>
        </w:div>
        <w:div w:id="726803108">
          <w:marLeft w:val="0"/>
          <w:marRight w:val="0"/>
          <w:marTop w:val="0"/>
          <w:marBottom w:val="0"/>
          <w:divBdr>
            <w:top w:val="none" w:sz="0" w:space="0" w:color="auto"/>
            <w:left w:val="none" w:sz="0" w:space="0" w:color="auto"/>
            <w:bottom w:val="none" w:sz="0" w:space="0" w:color="auto"/>
            <w:right w:val="none" w:sz="0" w:space="0" w:color="auto"/>
          </w:divBdr>
          <w:divsChild>
            <w:div w:id="82343979">
              <w:marLeft w:val="0"/>
              <w:marRight w:val="0"/>
              <w:marTop w:val="0"/>
              <w:marBottom w:val="0"/>
              <w:divBdr>
                <w:top w:val="none" w:sz="0" w:space="0" w:color="auto"/>
                <w:left w:val="none" w:sz="0" w:space="0" w:color="auto"/>
                <w:bottom w:val="none" w:sz="0" w:space="0" w:color="auto"/>
                <w:right w:val="none" w:sz="0" w:space="0" w:color="auto"/>
              </w:divBdr>
            </w:div>
          </w:divsChild>
        </w:div>
        <w:div w:id="747728819">
          <w:marLeft w:val="0"/>
          <w:marRight w:val="0"/>
          <w:marTop w:val="0"/>
          <w:marBottom w:val="0"/>
          <w:divBdr>
            <w:top w:val="none" w:sz="0" w:space="0" w:color="auto"/>
            <w:left w:val="none" w:sz="0" w:space="0" w:color="auto"/>
            <w:bottom w:val="none" w:sz="0" w:space="0" w:color="auto"/>
            <w:right w:val="none" w:sz="0" w:space="0" w:color="auto"/>
          </w:divBdr>
          <w:divsChild>
            <w:div w:id="2139570895">
              <w:marLeft w:val="0"/>
              <w:marRight w:val="0"/>
              <w:marTop w:val="0"/>
              <w:marBottom w:val="0"/>
              <w:divBdr>
                <w:top w:val="none" w:sz="0" w:space="0" w:color="auto"/>
                <w:left w:val="none" w:sz="0" w:space="0" w:color="auto"/>
                <w:bottom w:val="none" w:sz="0" w:space="0" w:color="auto"/>
                <w:right w:val="none" w:sz="0" w:space="0" w:color="auto"/>
              </w:divBdr>
            </w:div>
          </w:divsChild>
        </w:div>
        <w:div w:id="770203280">
          <w:marLeft w:val="0"/>
          <w:marRight w:val="0"/>
          <w:marTop w:val="0"/>
          <w:marBottom w:val="0"/>
          <w:divBdr>
            <w:top w:val="none" w:sz="0" w:space="0" w:color="auto"/>
            <w:left w:val="none" w:sz="0" w:space="0" w:color="auto"/>
            <w:bottom w:val="none" w:sz="0" w:space="0" w:color="auto"/>
            <w:right w:val="none" w:sz="0" w:space="0" w:color="auto"/>
          </w:divBdr>
          <w:divsChild>
            <w:div w:id="47144030">
              <w:marLeft w:val="0"/>
              <w:marRight w:val="0"/>
              <w:marTop w:val="0"/>
              <w:marBottom w:val="0"/>
              <w:divBdr>
                <w:top w:val="none" w:sz="0" w:space="0" w:color="auto"/>
                <w:left w:val="none" w:sz="0" w:space="0" w:color="auto"/>
                <w:bottom w:val="none" w:sz="0" w:space="0" w:color="auto"/>
                <w:right w:val="none" w:sz="0" w:space="0" w:color="auto"/>
              </w:divBdr>
            </w:div>
          </w:divsChild>
        </w:div>
        <w:div w:id="826163626">
          <w:marLeft w:val="0"/>
          <w:marRight w:val="0"/>
          <w:marTop w:val="0"/>
          <w:marBottom w:val="0"/>
          <w:divBdr>
            <w:top w:val="none" w:sz="0" w:space="0" w:color="auto"/>
            <w:left w:val="none" w:sz="0" w:space="0" w:color="auto"/>
            <w:bottom w:val="none" w:sz="0" w:space="0" w:color="auto"/>
            <w:right w:val="none" w:sz="0" w:space="0" w:color="auto"/>
          </w:divBdr>
          <w:divsChild>
            <w:div w:id="1550527569">
              <w:marLeft w:val="0"/>
              <w:marRight w:val="0"/>
              <w:marTop w:val="0"/>
              <w:marBottom w:val="0"/>
              <w:divBdr>
                <w:top w:val="none" w:sz="0" w:space="0" w:color="auto"/>
                <w:left w:val="none" w:sz="0" w:space="0" w:color="auto"/>
                <w:bottom w:val="none" w:sz="0" w:space="0" w:color="auto"/>
                <w:right w:val="none" w:sz="0" w:space="0" w:color="auto"/>
              </w:divBdr>
            </w:div>
          </w:divsChild>
        </w:div>
        <w:div w:id="828597730">
          <w:marLeft w:val="0"/>
          <w:marRight w:val="0"/>
          <w:marTop w:val="0"/>
          <w:marBottom w:val="0"/>
          <w:divBdr>
            <w:top w:val="none" w:sz="0" w:space="0" w:color="auto"/>
            <w:left w:val="none" w:sz="0" w:space="0" w:color="auto"/>
            <w:bottom w:val="none" w:sz="0" w:space="0" w:color="auto"/>
            <w:right w:val="none" w:sz="0" w:space="0" w:color="auto"/>
          </w:divBdr>
          <w:divsChild>
            <w:div w:id="1894195507">
              <w:marLeft w:val="0"/>
              <w:marRight w:val="0"/>
              <w:marTop w:val="0"/>
              <w:marBottom w:val="0"/>
              <w:divBdr>
                <w:top w:val="none" w:sz="0" w:space="0" w:color="auto"/>
                <w:left w:val="none" w:sz="0" w:space="0" w:color="auto"/>
                <w:bottom w:val="none" w:sz="0" w:space="0" w:color="auto"/>
                <w:right w:val="none" w:sz="0" w:space="0" w:color="auto"/>
              </w:divBdr>
            </w:div>
          </w:divsChild>
        </w:div>
        <w:div w:id="830676744">
          <w:marLeft w:val="0"/>
          <w:marRight w:val="0"/>
          <w:marTop w:val="0"/>
          <w:marBottom w:val="0"/>
          <w:divBdr>
            <w:top w:val="none" w:sz="0" w:space="0" w:color="auto"/>
            <w:left w:val="none" w:sz="0" w:space="0" w:color="auto"/>
            <w:bottom w:val="none" w:sz="0" w:space="0" w:color="auto"/>
            <w:right w:val="none" w:sz="0" w:space="0" w:color="auto"/>
          </w:divBdr>
          <w:divsChild>
            <w:div w:id="445662154">
              <w:marLeft w:val="0"/>
              <w:marRight w:val="0"/>
              <w:marTop w:val="0"/>
              <w:marBottom w:val="0"/>
              <w:divBdr>
                <w:top w:val="none" w:sz="0" w:space="0" w:color="auto"/>
                <w:left w:val="none" w:sz="0" w:space="0" w:color="auto"/>
                <w:bottom w:val="none" w:sz="0" w:space="0" w:color="auto"/>
                <w:right w:val="none" w:sz="0" w:space="0" w:color="auto"/>
              </w:divBdr>
            </w:div>
          </w:divsChild>
        </w:div>
        <w:div w:id="833760769">
          <w:marLeft w:val="0"/>
          <w:marRight w:val="0"/>
          <w:marTop w:val="0"/>
          <w:marBottom w:val="0"/>
          <w:divBdr>
            <w:top w:val="none" w:sz="0" w:space="0" w:color="auto"/>
            <w:left w:val="none" w:sz="0" w:space="0" w:color="auto"/>
            <w:bottom w:val="none" w:sz="0" w:space="0" w:color="auto"/>
            <w:right w:val="none" w:sz="0" w:space="0" w:color="auto"/>
          </w:divBdr>
          <w:divsChild>
            <w:div w:id="1648246489">
              <w:marLeft w:val="0"/>
              <w:marRight w:val="0"/>
              <w:marTop w:val="0"/>
              <w:marBottom w:val="0"/>
              <w:divBdr>
                <w:top w:val="none" w:sz="0" w:space="0" w:color="auto"/>
                <w:left w:val="none" w:sz="0" w:space="0" w:color="auto"/>
                <w:bottom w:val="none" w:sz="0" w:space="0" w:color="auto"/>
                <w:right w:val="none" w:sz="0" w:space="0" w:color="auto"/>
              </w:divBdr>
            </w:div>
          </w:divsChild>
        </w:div>
        <w:div w:id="850723199">
          <w:marLeft w:val="0"/>
          <w:marRight w:val="0"/>
          <w:marTop w:val="0"/>
          <w:marBottom w:val="0"/>
          <w:divBdr>
            <w:top w:val="none" w:sz="0" w:space="0" w:color="auto"/>
            <w:left w:val="none" w:sz="0" w:space="0" w:color="auto"/>
            <w:bottom w:val="none" w:sz="0" w:space="0" w:color="auto"/>
            <w:right w:val="none" w:sz="0" w:space="0" w:color="auto"/>
          </w:divBdr>
          <w:divsChild>
            <w:div w:id="1713533801">
              <w:marLeft w:val="0"/>
              <w:marRight w:val="0"/>
              <w:marTop w:val="0"/>
              <w:marBottom w:val="0"/>
              <w:divBdr>
                <w:top w:val="none" w:sz="0" w:space="0" w:color="auto"/>
                <w:left w:val="none" w:sz="0" w:space="0" w:color="auto"/>
                <w:bottom w:val="none" w:sz="0" w:space="0" w:color="auto"/>
                <w:right w:val="none" w:sz="0" w:space="0" w:color="auto"/>
              </w:divBdr>
            </w:div>
          </w:divsChild>
        </w:div>
        <w:div w:id="872500598">
          <w:marLeft w:val="0"/>
          <w:marRight w:val="0"/>
          <w:marTop w:val="0"/>
          <w:marBottom w:val="0"/>
          <w:divBdr>
            <w:top w:val="none" w:sz="0" w:space="0" w:color="auto"/>
            <w:left w:val="none" w:sz="0" w:space="0" w:color="auto"/>
            <w:bottom w:val="none" w:sz="0" w:space="0" w:color="auto"/>
            <w:right w:val="none" w:sz="0" w:space="0" w:color="auto"/>
          </w:divBdr>
          <w:divsChild>
            <w:div w:id="1400709077">
              <w:marLeft w:val="0"/>
              <w:marRight w:val="0"/>
              <w:marTop w:val="0"/>
              <w:marBottom w:val="0"/>
              <w:divBdr>
                <w:top w:val="none" w:sz="0" w:space="0" w:color="auto"/>
                <w:left w:val="none" w:sz="0" w:space="0" w:color="auto"/>
                <w:bottom w:val="none" w:sz="0" w:space="0" w:color="auto"/>
                <w:right w:val="none" w:sz="0" w:space="0" w:color="auto"/>
              </w:divBdr>
            </w:div>
          </w:divsChild>
        </w:div>
        <w:div w:id="873734716">
          <w:marLeft w:val="0"/>
          <w:marRight w:val="0"/>
          <w:marTop w:val="0"/>
          <w:marBottom w:val="0"/>
          <w:divBdr>
            <w:top w:val="none" w:sz="0" w:space="0" w:color="auto"/>
            <w:left w:val="none" w:sz="0" w:space="0" w:color="auto"/>
            <w:bottom w:val="none" w:sz="0" w:space="0" w:color="auto"/>
            <w:right w:val="none" w:sz="0" w:space="0" w:color="auto"/>
          </w:divBdr>
          <w:divsChild>
            <w:div w:id="1524591725">
              <w:marLeft w:val="0"/>
              <w:marRight w:val="0"/>
              <w:marTop w:val="0"/>
              <w:marBottom w:val="0"/>
              <w:divBdr>
                <w:top w:val="none" w:sz="0" w:space="0" w:color="auto"/>
                <w:left w:val="none" w:sz="0" w:space="0" w:color="auto"/>
                <w:bottom w:val="none" w:sz="0" w:space="0" w:color="auto"/>
                <w:right w:val="none" w:sz="0" w:space="0" w:color="auto"/>
              </w:divBdr>
            </w:div>
          </w:divsChild>
        </w:div>
        <w:div w:id="876549810">
          <w:marLeft w:val="0"/>
          <w:marRight w:val="0"/>
          <w:marTop w:val="0"/>
          <w:marBottom w:val="0"/>
          <w:divBdr>
            <w:top w:val="none" w:sz="0" w:space="0" w:color="auto"/>
            <w:left w:val="none" w:sz="0" w:space="0" w:color="auto"/>
            <w:bottom w:val="none" w:sz="0" w:space="0" w:color="auto"/>
            <w:right w:val="none" w:sz="0" w:space="0" w:color="auto"/>
          </w:divBdr>
          <w:divsChild>
            <w:div w:id="13306815">
              <w:marLeft w:val="0"/>
              <w:marRight w:val="0"/>
              <w:marTop w:val="0"/>
              <w:marBottom w:val="0"/>
              <w:divBdr>
                <w:top w:val="none" w:sz="0" w:space="0" w:color="auto"/>
                <w:left w:val="none" w:sz="0" w:space="0" w:color="auto"/>
                <w:bottom w:val="none" w:sz="0" w:space="0" w:color="auto"/>
                <w:right w:val="none" w:sz="0" w:space="0" w:color="auto"/>
              </w:divBdr>
            </w:div>
          </w:divsChild>
        </w:div>
        <w:div w:id="905383850">
          <w:marLeft w:val="0"/>
          <w:marRight w:val="0"/>
          <w:marTop w:val="0"/>
          <w:marBottom w:val="0"/>
          <w:divBdr>
            <w:top w:val="none" w:sz="0" w:space="0" w:color="auto"/>
            <w:left w:val="none" w:sz="0" w:space="0" w:color="auto"/>
            <w:bottom w:val="none" w:sz="0" w:space="0" w:color="auto"/>
            <w:right w:val="none" w:sz="0" w:space="0" w:color="auto"/>
          </w:divBdr>
          <w:divsChild>
            <w:div w:id="107816717">
              <w:marLeft w:val="0"/>
              <w:marRight w:val="0"/>
              <w:marTop w:val="0"/>
              <w:marBottom w:val="0"/>
              <w:divBdr>
                <w:top w:val="none" w:sz="0" w:space="0" w:color="auto"/>
                <w:left w:val="none" w:sz="0" w:space="0" w:color="auto"/>
                <w:bottom w:val="none" w:sz="0" w:space="0" w:color="auto"/>
                <w:right w:val="none" w:sz="0" w:space="0" w:color="auto"/>
              </w:divBdr>
            </w:div>
          </w:divsChild>
        </w:div>
        <w:div w:id="918170581">
          <w:marLeft w:val="0"/>
          <w:marRight w:val="0"/>
          <w:marTop w:val="0"/>
          <w:marBottom w:val="0"/>
          <w:divBdr>
            <w:top w:val="none" w:sz="0" w:space="0" w:color="auto"/>
            <w:left w:val="none" w:sz="0" w:space="0" w:color="auto"/>
            <w:bottom w:val="none" w:sz="0" w:space="0" w:color="auto"/>
            <w:right w:val="none" w:sz="0" w:space="0" w:color="auto"/>
          </w:divBdr>
          <w:divsChild>
            <w:div w:id="145241206">
              <w:marLeft w:val="0"/>
              <w:marRight w:val="0"/>
              <w:marTop w:val="0"/>
              <w:marBottom w:val="0"/>
              <w:divBdr>
                <w:top w:val="none" w:sz="0" w:space="0" w:color="auto"/>
                <w:left w:val="none" w:sz="0" w:space="0" w:color="auto"/>
                <w:bottom w:val="none" w:sz="0" w:space="0" w:color="auto"/>
                <w:right w:val="none" w:sz="0" w:space="0" w:color="auto"/>
              </w:divBdr>
            </w:div>
          </w:divsChild>
        </w:div>
        <w:div w:id="919873379">
          <w:marLeft w:val="0"/>
          <w:marRight w:val="0"/>
          <w:marTop w:val="0"/>
          <w:marBottom w:val="0"/>
          <w:divBdr>
            <w:top w:val="none" w:sz="0" w:space="0" w:color="auto"/>
            <w:left w:val="none" w:sz="0" w:space="0" w:color="auto"/>
            <w:bottom w:val="none" w:sz="0" w:space="0" w:color="auto"/>
            <w:right w:val="none" w:sz="0" w:space="0" w:color="auto"/>
          </w:divBdr>
          <w:divsChild>
            <w:div w:id="844052232">
              <w:marLeft w:val="0"/>
              <w:marRight w:val="0"/>
              <w:marTop w:val="0"/>
              <w:marBottom w:val="0"/>
              <w:divBdr>
                <w:top w:val="none" w:sz="0" w:space="0" w:color="auto"/>
                <w:left w:val="none" w:sz="0" w:space="0" w:color="auto"/>
                <w:bottom w:val="none" w:sz="0" w:space="0" w:color="auto"/>
                <w:right w:val="none" w:sz="0" w:space="0" w:color="auto"/>
              </w:divBdr>
            </w:div>
          </w:divsChild>
        </w:div>
        <w:div w:id="922492903">
          <w:marLeft w:val="0"/>
          <w:marRight w:val="0"/>
          <w:marTop w:val="0"/>
          <w:marBottom w:val="0"/>
          <w:divBdr>
            <w:top w:val="none" w:sz="0" w:space="0" w:color="auto"/>
            <w:left w:val="none" w:sz="0" w:space="0" w:color="auto"/>
            <w:bottom w:val="none" w:sz="0" w:space="0" w:color="auto"/>
            <w:right w:val="none" w:sz="0" w:space="0" w:color="auto"/>
          </w:divBdr>
          <w:divsChild>
            <w:div w:id="872228194">
              <w:marLeft w:val="0"/>
              <w:marRight w:val="0"/>
              <w:marTop w:val="0"/>
              <w:marBottom w:val="0"/>
              <w:divBdr>
                <w:top w:val="none" w:sz="0" w:space="0" w:color="auto"/>
                <w:left w:val="none" w:sz="0" w:space="0" w:color="auto"/>
                <w:bottom w:val="none" w:sz="0" w:space="0" w:color="auto"/>
                <w:right w:val="none" w:sz="0" w:space="0" w:color="auto"/>
              </w:divBdr>
            </w:div>
          </w:divsChild>
        </w:div>
        <w:div w:id="924145854">
          <w:marLeft w:val="0"/>
          <w:marRight w:val="0"/>
          <w:marTop w:val="0"/>
          <w:marBottom w:val="0"/>
          <w:divBdr>
            <w:top w:val="none" w:sz="0" w:space="0" w:color="auto"/>
            <w:left w:val="none" w:sz="0" w:space="0" w:color="auto"/>
            <w:bottom w:val="none" w:sz="0" w:space="0" w:color="auto"/>
            <w:right w:val="none" w:sz="0" w:space="0" w:color="auto"/>
          </w:divBdr>
          <w:divsChild>
            <w:div w:id="1666009802">
              <w:marLeft w:val="0"/>
              <w:marRight w:val="0"/>
              <w:marTop w:val="0"/>
              <w:marBottom w:val="0"/>
              <w:divBdr>
                <w:top w:val="none" w:sz="0" w:space="0" w:color="auto"/>
                <w:left w:val="none" w:sz="0" w:space="0" w:color="auto"/>
                <w:bottom w:val="none" w:sz="0" w:space="0" w:color="auto"/>
                <w:right w:val="none" w:sz="0" w:space="0" w:color="auto"/>
              </w:divBdr>
            </w:div>
          </w:divsChild>
        </w:div>
        <w:div w:id="940799689">
          <w:marLeft w:val="0"/>
          <w:marRight w:val="0"/>
          <w:marTop w:val="0"/>
          <w:marBottom w:val="0"/>
          <w:divBdr>
            <w:top w:val="none" w:sz="0" w:space="0" w:color="auto"/>
            <w:left w:val="none" w:sz="0" w:space="0" w:color="auto"/>
            <w:bottom w:val="none" w:sz="0" w:space="0" w:color="auto"/>
            <w:right w:val="none" w:sz="0" w:space="0" w:color="auto"/>
          </w:divBdr>
          <w:divsChild>
            <w:div w:id="559825919">
              <w:marLeft w:val="0"/>
              <w:marRight w:val="0"/>
              <w:marTop w:val="0"/>
              <w:marBottom w:val="0"/>
              <w:divBdr>
                <w:top w:val="none" w:sz="0" w:space="0" w:color="auto"/>
                <w:left w:val="none" w:sz="0" w:space="0" w:color="auto"/>
                <w:bottom w:val="none" w:sz="0" w:space="0" w:color="auto"/>
                <w:right w:val="none" w:sz="0" w:space="0" w:color="auto"/>
              </w:divBdr>
            </w:div>
          </w:divsChild>
        </w:div>
        <w:div w:id="941380064">
          <w:marLeft w:val="0"/>
          <w:marRight w:val="0"/>
          <w:marTop w:val="0"/>
          <w:marBottom w:val="0"/>
          <w:divBdr>
            <w:top w:val="none" w:sz="0" w:space="0" w:color="auto"/>
            <w:left w:val="none" w:sz="0" w:space="0" w:color="auto"/>
            <w:bottom w:val="none" w:sz="0" w:space="0" w:color="auto"/>
            <w:right w:val="none" w:sz="0" w:space="0" w:color="auto"/>
          </w:divBdr>
          <w:divsChild>
            <w:div w:id="1453937955">
              <w:marLeft w:val="0"/>
              <w:marRight w:val="0"/>
              <w:marTop w:val="0"/>
              <w:marBottom w:val="0"/>
              <w:divBdr>
                <w:top w:val="none" w:sz="0" w:space="0" w:color="auto"/>
                <w:left w:val="none" w:sz="0" w:space="0" w:color="auto"/>
                <w:bottom w:val="none" w:sz="0" w:space="0" w:color="auto"/>
                <w:right w:val="none" w:sz="0" w:space="0" w:color="auto"/>
              </w:divBdr>
            </w:div>
          </w:divsChild>
        </w:div>
        <w:div w:id="942345856">
          <w:marLeft w:val="0"/>
          <w:marRight w:val="0"/>
          <w:marTop w:val="0"/>
          <w:marBottom w:val="0"/>
          <w:divBdr>
            <w:top w:val="none" w:sz="0" w:space="0" w:color="auto"/>
            <w:left w:val="none" w:sz="0" w:space="0" w:color="auto"/>
            <w:bottom w:val="none" w:sz="0" w:space="0" w:color="auto"/>
            <w:right w:val="none" w:sz="0" w:space="0" w:color="auto"/>
          </w:divBdr>
          <w:divsChild>
            <w:div w:id="2047245752">
              <w:marLeft w:val="0"/>
              <w:marRight w:val="0"/>
              <w:marTop w:val="0"/>
              <w:marBottom w:val="0"/>
              <w:divBdr>
                <w:top w:val="none" w:sz="0" w:space="0" w:color="auto"/>
                <w:left w:val="none" w:sz="0" w:space="0" w:color="auto"/>
                <w:bottom w:val="none" w:sz="0" w:space="0" w:color="auto"/>
                <w:right w:val="none" w:sz="0" w:space="0" w:color="auto"/>
              </w:divBdr>
            </w:div>
          </w:divsChild>
        </w:div>
        <w:div w:id="945962806">
          <w:marLeft w:val="0"/>
          <w:marRight w:val="0"/>
          <w:marTop w:val="0"/>
          <w:marBottom w:val="0"/>
          <w:divBdr>
            <w:top w:val="none" w:sz="0" w:space="0" w:color="auto"/>
            <w:left w:val="none" w:sz="0" w:space="0" w:color="auto"/>
            <w:bottom w:val="none" w:sz="0" w:space="0" w:color="auto"/>
            <w:right w:val="none" w:sz="0" w:space="0" w:color="auto"/>
          </w:divBdr>
          <w:divsChild>
            <w:div w:id="747001803">
              <w:marLeft w:val="0"/>
              <w:marRight w:val="0"/>
              <w:marTop w:val="0"/>
              <w:marBottom w:val="0"/>
              <w:divBdr>
                <w:top w:val="none" w:sz="0" w:space="0" w:color="auto"/>
                <w:left w:val="none" w:sz="0" w:space="0" w:color="auto"/>
                <w:bottom w:val="none" w:sz="0" w:space="0" w:color="auto"/>
                <w:right w:val="none" w:sz="0" w:space="0" w:color="auto"/>
              </w:divBdr>
            </w:div>
          </w:divsChild>
        </w:div>
        <w:div w:id="949386883">
          <w:marLeft w:val="0"/>
          <w:marRight w:val="0"/>
          <w:marTop w:val="0"/>
          <w:marBottom w:val="0"/>
          <w:divBdr>
            <w:top w:val="none" w:sz="0" w:space="0" w:color="auto"/>
            <w:left w:val="none" w:sz="0" w:space="0" w:color="auto"/>
            <w:bottom w:val="none" w:sz="0" w:space="0" w:color="auto"/>
            <w:right w:val="none" w:sz="0" w:space="0" w:color="auto"/>
          </w:divBdr>
          <w:divsChild>
            <w:div w:id="823473841">
              <w:marLeft w:val="0"/>
              <w:marRight w:val="0"/>
              <w:marTop w:val="0"/>
              <w:marBottom w:val="0"/>
              <w:divBdr>
                <w:top w:val="none" w:sz="0" w:space="0" w:color="auto"/>
                <w:left w:val="none" w:sz="0" w:space="0" w:color="auto"/>
                <w:bottom w:val="none" w:sz="0" w:space="0" w:color="auto"/>
                <w:right w:val="none" w:sz="0" w:space="0" w:color="auto"/>
              </w:divBdr>
            </w:div>
          </w:divsChild>
        </w:div>
        <w:div w:id="961348001">
          <w:marLeft w:val="0"/>
          <w:marRight w:val="0"/>
          <w:marTop w:val="0"/>
          <w:marBottom w:val="0"/>
          <w:divBdr>
            <w:top w:val="none" w:sz="0" w:space="0" w:color="auto"/>
            <w:left w:val="none" w:sz="0" w:space="0" w:color="auto"/>
            <w:bottom w:val="none" w:sz="0" w:space="0" w:color="auto"/>
            <w:right w:val="none" w:sz="0" w:space="0" w:color="auto"/>
          </w:divBdr>
          <w:divsChild>
            <w:div w:id="1234124462">
              <w:marLeft w:val="0"/>
              <w:marRight w:val="0"/>
              <w:marTop w:val="0"/>
              <w:marBottom w:val="0"/>
              <w:divBdr>
                <w:top w:val="none" w:sz="0" w:space="0" w:color="auto"/>
                <w:left w:val="none" w:sz="0" w:space="0" w:color="auto"/>
                <w:bottom w:val="none" w:sz="0" w:space="0" w:color="auto"/>
                <w:right w:val="none" w:sz="0" w:space="0" w:color="auto"/>
              </w:divBdr>
            </w:div>
          </w:divsChild>
        </w:div>
        <w:div w:id="976567439">
          <w:marLeft w:val="0"/>
          <w:marRight w:val="0"/>
          <w:marTop w:val="0"/>
          <w:marBottom w:val="0"/>
          <w:divBdr>
            <w:top w:val="none" w:sz="0" w:space="0" w:color="auto"/>
            <w:left w:val="none" w:sz="0" w:space="0" w:color="auto"/>
            <w:bottom w:val="none" w:sz="0" w:space="0" w:color="auto"/>
            <w:right w:val="none" w:sz="0" w:space="0" w:color="auto"/>
          </w:divBdr>
          <w:divsChild>
            <w:div w:id="1261446835">
              <w:marLeft w:val="0"/>
              <w:marRight w:val="0"/>
              <w:marTop w:val="0"/>
              <w:marBottom w:val="0"/>
              <w:divBdr>
                <w:top w:val="none" w:sz="0" w:space="0" w:color="auto"/>
                <w:left w:val="none" w:sz="0" w:space="0" w:color="auto"/>
                <w:bottom w:val="none" w:sz="0" w:space="0" w:color="auto"/>
                <w:right w:val="none" w:sz="0" w:space="0" w:color="auto"/>
              </w:divBdr>
            </w:div>
          </w:divsChild>
        </w:div>
        <w:div w:id="977875003">
          <w:marLeft w:val="0"/>
          <w:marRight w:val="0"/>
          <w:marTop w:val="0"/>
          <w:marBottom w:val="0"/>
          <w:divBdr>
            <w:top w:val="none" w:sz="0" w:space="0" w:color="auto"/>
            <w:left w:val="none" w:sz="0" w:space="0" w:color="auto"/>
            <w:bottom w:val="none" w:sz="0" w:space="0" w:color="auto"/>
            <w:right w:val="none" w:sz="0" w:space="0" w:color="auto"/>
          </w:divBdr>
          <w:divsChild>
            <w:div w:id="1762287994">
              <w:marLeft w:val="0"/>
              <w:marRight w:val="0"/>
              <w:marTop w:val="0"/>
              <w:marBottom w:val="0"/>
              <w:divBdr>
                <w:top w:val="none" w:sz="0" w:space="0" w:color="auto"/>
                <w:left w:val="none" w:sz="0" w:space="0" w:color="auto"/>
                <w:bottom w:val="none" w:sz="0" w:space="0" w:color="auto"/>
                <w:right w:val="none" w:sz="0" w:space="0" w:color="auto"/>
              </w:divBdr>
            </w:div>
          </w:divsChild>
        </w:div>
        <w:div w:id="979306173">
          <w:marLeft w:val="0"/>
          <w:marRight w:val="0"/>
          <w:marTop w:val="0"/>
          <w:marBottom w:val="0"/>
          <w:divBdr>
            <w:top w:val="none" w:sz="0" w:space="0" w:color="auto"/>
            <w:left w:val="none" w:sz="0" w:space="0" w:color="auto"/>
            <w:bottom w:val="none" w:sz="0" w:space="0" w:color="auto"/>
            <w:right w:val="none" w:sz="0" w:space="0" w:color="auto"/>
          </w:divBdr>
          <w:divsChild>
            <w:div w:id="171340886">
              <w:marLeft w:val="0"/>
              <w:marRight w:val="0"/>
              <w:marTop w:val="0"/>
              <w:marBottom w:val="0"/>
              <w:divBdr>
                <w:top w:val="none" w:sz="0" w:space="0" w:color="auto"/>
                <w:left w:val="none" w:sz="0" w:space="0" w:color="auto"/>
                <w:bottom w:val="none" w:sz="0" w:space="0" w:color="auto"/>
                <w:right w:val="none" w:sz="0" w:space="0" w:color="auto"/>
              </w:divBdr>
            </w:div>
          </w:divsChild>
        </w:div>
        <w:div w:id="983048421">
          <w:marLeft w:val="0"/>
          <w:marRight w:val="0"/>
          <w:marTop w:val="0"/>
          <w:marBottom w:val="0"/>
          <w:divBdr>
            <w:top w:val="none" w:sz="0" w:space="0" w:color="auto"/>
            <w:left w:val="none" w:sz="0" w:space="0" w:color="auto"/>
            <w:bottom w:val="none" w:sz="0" w:space="0" w:color="auto"/>
            <w:right w:val="none" w:sz="0" w:space="0" w:color="auto"/>
          </w:divBdr>
          <w:divsChild>
            <w:div w:id="1870218900">
              <w:marLeft w:val="0"/>
              <w:marRight w:val="0"/>
              <w:marTop w:val="0"/>
              <w:marBottom w:val="0"/>
              <w:divBdr>
                <w:top w:val="none" w:sz="0" w:space="0" w:color="auto"/>
                <w:left w:val="none" w:sz="0" w:space="0" w:color="auto"/>
                <w:bottom w:val="none" w:sz="0" w:space="0" w:color="auto"/>
                <w:right w:val="none" w:sz="0" w:space="0" w:color="auto"/>
              </w:divBdr>
            </w:div>
          </w:divsChild>
        </w:div>
        <w:div w:id="984243489">
          <w:marLeft w:val="0"/>
          <w:marRight w:val="0"/>
          <w:marTop w:val="0"/>
          <w:marBottom w:val="0"/>
          <w:divBdr>
            <w:top w:val="none" w:sz="0" w:space="0" w:color="auto"/>
            <w:left w:val="none" w:sz="0" w:space="0" w:color="auto"/>
            <w:bottom w:val="none" w:sz="0" w:space="0" w:color="auto"/>
            <w:right w:val="none" w:sz="0" w:space="0" w:color="auto"/>
          </w:divBdr>
          <w:divsChild>
            <w:div w:id="223301596">
              <w:marLeft w:val="0"/>
              <w:marRight w:val="0"/>
              <w:marTop w:val="0"/>
              <w:marBottom w:val="0"/>
              <w:divBdr>
                <w:top w:val="none" w:sz="0" w:space="0" w:color="auto"/>
                <w:left w:val="none" w:sz="0" w:space="0" w:color="auto"/>
                <w:bottom w:val="none" w:sz="0" w:space="0" w:color="auto"/>
                <w:right w:val="none" w:sz="0" w:space="0" w:color="auto"/>
              </w:divBdr>
            </w:div>
          </w:divsChild>
        </w:div>
        <w:div w:id="1001931248">
          <w:marLeft w:val="0"/>
          <w:marRight w:val="0"/>
          <w:marTop w:val="0"/>
          <w:marBottom w:val="0"/>
          <w:divBdr>
            <w:top w:val="none" w:sz="0" w:space="0" w:color="auto"/>
            <w:left w:val="none" w:sz="0" w:space="0" w:color="auto"/>
            <w:bottom w:val="none" w:sz="0" w:space="0" w:color="auto"/>
            <w:right w:val="none" w:sz="0" w:space="0" w:color="auto"/>
          </w:divBdr>
          <w:divsChild>
            <w:div w:id="809395238">
              <w:marLeft w:val="0"/>
              <w:marRight w:val="0"/>
              <w:marTop w:val="0"/>
              <w:marBottom w:val="0"/>
              <w:divBdr>
                <w:top w:val="none" w:sz="0" w:space="0" w:color="auto"/>
                <w:left w:val="none" w:sz="0" w:space="0" w:color="auto"/>
                <w:bottom w:val="none" w:sz="0" w:space="0" w:color="auto"/>
                <w:right w:val="none" w:sz="0" w:space="0" w:color="auto"/>
              </w:divBdr>
            </w:div>
          </w:divsChild>
        </w:div>
        <w:div w:id="1030647871">
          <w:marLeft w:val="0"/>
          <w:marRight w:val="0"/>
          <w:marTop w:val="0"/>
          <w:marBottom w:val="0"/>
          <w:divBdr>
            <w:top w:val="none" w:sz="0" w:space="0" w:color="auto"/>
            <w:left w:val="none" w:sz="0" w:space="0" w:color="auto"/>
            <w:bottom w:val="none" w:sz="0" w:space="0" w:color="auto"/>
            <w:right w:val="none" w:sz="0" w:space="0" w:color="auto"/>
          </w:divBdr>
          <w:divsChild>
            <w:div w:id="1106535906">
              <w:marLeft w:val="0"/>
              <w:marRight w:val="0"/>
              <w:marTop w:val="0"/>
              <w:marBottom w:val="0"/>
              <w:divBdr>
                <w:top w:val="none" w:sz="0" w:space="0" w:color="auto"/>
                <w:left w:val="none" w:sz="0" w:space="0" w:color="auto"/>
                <w:bottom w:val="none" w:sz="0" w:space="0" w:color="auto"/>
                <w:right w:val="none" w:sz="0" w:space="0" w:color="auto"/>
              </w:divBdr>
            </w:div>
          </w:divsChild>
        </w:div>
        <w:div w:id="1048188854">
          <w:marLeft w:val="0"/>
          <w:marRight w:val="0"/>
          <w:marTop w:val="0"/>
          <w:marBottom w:val="0"/>
          <w:divBdr>
            <w:top w:val="none" w:sz="0" w:space="0" w:color="auto"/>
            <w:left w:val="none" w:sz="0" w:space="0" w:color="auto"/>
            <w:bottom w:val="none" w:sz="0" w:space="0" w:color="auto"/>
            <w:right w:val="none" w:sz="0" w:space="0" w:color="auto"/>
          </w:divBdr>
          <w:divsChild>
            <w:div w:id="1624463311">
              <w:marLeft w:val="0"/>
              <w:marRight w:val="0"/>
              <w:marTop w:val="0"/>
              <w:marBottom w:val="0"/>
              <w:divBdr>
                <w:top w:val="none" w:sz="0" w:space="0" w:color="auto"/>
                <w:left w:val="none" w:sz="0" w:space="0" w:color="auto"/>
                <w:bottom w:val="none" w:sz="0" w:space="0" w:color="auto"/>
                <w:right w:val="none" w:sz="0" w:space="0" w:color="auto"/>
              </w:divBdr>
            </w:div>
          </w:divsChild>
        </w:div>
        <w:div w:id="1066034277">
          <w:marLeft w:val="0"/>
          <w:marRight w:val="0"/>
          <w:marTop w:val="0"/>
          <w:marBottom w:val="0"/>
          <w:divBdr>
            <w:top w:val="none" w:sz="0" w:space="0" w:color="auto"/>
            <w:left w:val="none" w:sz="0" w:space="0" w:color="auto"/>
            <w:bottom w:val="none" w:sz="0" w:space="0" w:color="auto"/>
            <w:right w:val="none" w:sz="0" w:space="0" w:color="auto"/>
          </w:divBdr>
          <w:divsChild>
            <w:div w:id="1642078989">
              <w:marLeft w:val="0"/>
              <w:marRight w:val="0"/>
              <w:marTop w:val="0"/>
              <w:marBottom w:val="0"/>
              <w:divBdr>
                <w:top w:val="none" w:sz="0" w:space="0" w:color="auto"/>
                <w:left w:val="none" w:sz="0" w:space="0" w:color="auto"/>
                <w:bottom w:val="none" w:sz="0" w:space="0" w:color="auto"/>
                <w:right w:val="none" w:sz="0" w:space="0" w:color="auto"/>
              </w:divBdr>
            </w:div>
          </w:divsChild>
        </w:div>
        <w:div w:id="1066954489">
          <w:marLeft w:val="0"/>
          <w:marRight w:val="0"/>
          <w:marTop w:val="0"/>
          <w:marBottom w:val="0"/>
          <w:divBdr>
            <w:top w:val="none" w:sz="0" w:space="0" w:color="auto"/>
            <w:left w:val="none" w:sz="0" w:space="0" w:color="auto"/>
            <w:bottom w:val="none" w:sz="0" w:space="0" w:color="auto"/>
            <w:right w:val="none" w:sz="0" w:space="0" w:color="auto"/>
          </w:divBdr>
          <w:divsChild>
            <w:div w:id="229195692">
              <w:marLeft w:val="0"/>
              <w:marRight w:val="0"/>
              <w:marTop w:val="0"/>
              <w:marBottom w:val="0"/>
              <w:divBdr>
                <w:top w:val="none" w:sz="0" w:space="0" w:color="auto"/>
                <w:left w:val="none" w:sz="0" w:space="0" w:color="auto"/>
                <w:bottom w:val="none" w:sz="0" w:space="0" w:color="auto"/>
                <w:right w:val="none" w:sz="0" w:space="0" w:color="auto"/>
              </w:divBdr>
            </w:div>
          </w:divsChild>
        </w:div>
        <w:div w:id="1078601377">
          <w:marLeft w:val="0"/>
          <w:marRight w:val="0"/>
          <w:marTop w:val="0"/>
          <w:marBottom w:val="0"/>
          <w:divBdr>
            <w:top w:val="none" w:sz="0" w:space="0" w:color="auto"/>
            <w:left w:val="none" w:sz="0" w:space="0" w:color="auto"/>
            <w:bottom w:val="none" w:sz="0" w:space="0" w:color="auto"/>
            <w:right w:val="none" w:sz="0" w:space="0" w:color="auto"/>
          </w:divBdr>
          <w:divsChild>
            <w:div w:id="203056393">
              <w:marLeft w:val="0"/>
              <w:marRight w:val="0"/>
              <w:marTop w:val="0"/>
              <w:marBottom w:val="0"/>
              <w:divBdr>
                <w:top w:val="none" w:sz="0" w:space="0" w:color="auto"/>
                <w:left w:val="none" w:sz="0" w:space="0" w:color="auto"/>
                <w:bottom w:val="none" w:sz="0" w:space="0" w:color="auto"/>
                <w:right w:val="none" w:sz="0" w:space="0" w:color="auto"/>
              </w:divBdr>
            </w:div>
          </w:divsChild>
        </w:div>
        <w:div w:id="1085149485">
          <w:marLeft w:val="0"/>
          <w:marRight w:val="0"/>
          <w:marTop w:val="0"/>
          <w:marBottom w:val="0"/>
          <w:divBdr>
            <w:top w:val="none" w:sz="0" w:space="0" w:color="auto"/>
            <w:left w:val="none" w:sz="0" w:space="0" w:color="auto"/>
            <w:bottom w:val="none" w:sz="0" w:space="0" w:color="auto"/>
            <w:right w:val="none" w:sz="0" w:space="0" w:color="auto"/>
          </w:divBdr>
          <w:divsChild>
            <w:div w:id="1922447702">
              <w:marLeft w:val="0"/>
              <w:marRight w:val="0"/>
              <w:marTop w:val="0"/>
              <w:marBottom w:val="0"/>
              <w:divBdr>
                <w:top w:val="none" w:sz="0" w:space="0" w:color="auto"/>
                <w:left w:val="none" w:sz="0" w:space="0" w:color="auto"/>
                <w:bottom w:val="none" w:sz="0" w:space="0" w:color="auto"/>
                <w:right w:val="none" w:sz="0" w:space="0" w:color="auto"/>
              </w:divBdr>
            </w:div>
          </w:divsChild>
        </w:div>
        <w:div w:id="1107770515">
          <w:marLeft w:val="0"/>
          <w:marRight w:val="0"/>
          <w:marTop w:val="0"/>
          <w:marBottom w:val="0"/>
          <w:divBdr>
            <w:top w:val="none" w:sz="0" w:space="0" w:color="auto"/>
            <w:left w:val="none" w:sz="0" w:space="0" w:color="auto"/>
            <w:bottom w:val="none" w:sz="0" w:space="0" w:color="auto"/>
            <w:right w:val="none" w:sz="0" w:space="0" w:color="auto"/>
          </w:divBdr>
          <w:divsChild>
            <w:div w:id="325058668">
              <w:marLeft w:val="0"/>
              <w:marRight w:val="0"/>
              <w:marTop w:val="0"/>
              <w:marBottom w:val="0"/>
              <w:divBdr>
                <w:top w:val="none" w:sz="0" w:space="0" w:color="auto"/>
                <w:left w:val="none" w:sz="0" w:space="0" w:color="auto"/>
                <w:bottom w:val="none" w:sz="0" w:space="0" w:color="auto"/>
                <w:right w:val="none" w:sz="0" w:space="0" w:color="auto"/>
              </w:divBdr>
            </w:div>
          </w:divsChild>
        </w:div>
        <w:div w:id="1110009401">
          <w:marLeft w:val="0"/>
          <w:marRight w:val="0"/>
          <w:marTop w:val="0"/>
          <w:marBottom w:val="0"/>
          <w:divBdr>
            <w:top w:val="none" w:sz="0" w:space="0" w:color="auto"/>
            <w:left w:val="none" w:sz="0" w:space="0" w:color="auto"/>
            <w:bottom w:val="none" w:sz="0" w:space="0" w:color="auto"/>
            <w:right w:val="none" w:sz="0" w:space="0" w:color="auto"/>
          </w:divBdr>
          <w:divsChild>
            <w:div w:id="1981306301">
              <w:marLeft w:val="0"/>
              <w:marRight w:val="0"/>
              <w:marTop w:val="0"/>
              <w:marBottom w:val="0"/>
              <w:divBdr>
                <w:top w:val="none" w:sz="0" w:space="0" w:color="auto"/>
                <w:left w:val="none" w:sz="0" w:space="0" w:color="auto"/>
                <w:bottom w:val="none" w:sz="0" w:space="0" w:color="auto"/>
                <w:right w:val="none" w:sz="0" w:space="0" w:color="auto"/>
              </w:divBdr>
            </w:div>
          </w:divsChild>
        </w:div>
        <w:div w:id="1152985129">
          <w:marLeft w:val="0"/>
          <w:marRight w:val="0"/>
          <w:marTop w:val="0"/>
          <w:marBottom w:val="0"/>
          <w:divBdr>
            <w:top w:val="none" w:sz="0" w:space="0" w:color="auto"/>
            <w:left w:val="none" w:sz="0" w:space="0" w:color="auto"/>
            <w:bottom w:val="none" w:sz="0" w:space="0" w:color="auto"/>
            <w:right w:val="none" w:sz="0" w:space="0" w:color="auto"/>
          </w:divBdr>
          <w:divsChild>
            <w:div w:id="784739867">
              <w:marLeft w:val="0"/>
              <w:marRight w:val="0"/>
              <w:marTop w:val="0"/>
              <w:marBottom w:val="0"/>
              <w:divBdr>
                <w:top w:val="none" w:sz="0" w:space="0" w:color="auto"/>
                <w:left w:val="none" w:sz="0" w:space="0" w:color="auto"/>
                <w:bottom w:val="none" w:sz="0" w:space="0" w:color="auto"/>
                <w:right w:val="none" w:sz="0" w:space="0" w:color="auto"/>
              </w:divBdr>
            </w:div>
          </w:divsChild>
        </w:div>
        <w:div w:id="1156993129">
          <w:marLeft w:val="0"/>
          <w:marRight w:val="0"/>
          <w:marTop w:val="0"/>
          <w:marBottom w:val="0"/>
          <w:divBdr>
            <w:top w:val="none" w:sz="0" w:space="0" w:color="auto"/>
            <w:left w:val="none" w:sz="0" w:space="0" w:color="auto"/>
            <w:bottom w:val="none" w:sz="0" w:space="0" w:color="auto"/>
            <w:right w:val="none" w:sz="0" w:space="0" w:color="auto"/>
          </w:divBdr>
          <w:divsChild>
            <w:div w:id="168563825">
              <w:marLeft w:val="0"/>
              <w:marRight w:val="0"/>
              <w:marTop w:val="0"/>
              <w:marBottom w:val="0"/>
              <w:divBdr>
                <w:top w:val="none" w:sz="0" w:space="0" w:color="auto"/>
                <w:left w:val="none" w:sz="0" w:space="0" w:color="auto"/>
                <w:bottom w:val="none" w:sz="0" w:space="0" w:color="auto"/>
                <w:right w:val="none" w:sz="0" w:space="0" w:color="auto"/>
              </w:divBdr>
            </w:div>
          </w:divsChild>
        </w:div>
        <w:div w:id="1209298434">
          <w:marLeft w:val="0"/>
          <w:marRight w:val="0"/>
          <w:marTop w:val="0"/>
          <w:marBottom w:val="0"/>
          <w:divBdr>
            <w:top w:val="none" w:sz="0" w:space="0" w:color="auto"/>
            <w:left w:val="none" w:sz="0" w:space="0" w:color="auto"/>
            <w:bottom w:val="none" w:sz="0" w:space="0" w:color="auto"/>
            <w:right w:val="none" w:sz="0" w:space="0" w:color="auto"/>
          </w:divBdr>
          <w:divsChild>
            <w:div w:id="1422794666">
              <w:marLeft w:val="0"/>
              <w:marRight w:val="0"/>
              <w:marTop w:val="0"/>
              <w:marBottom w:val="0"/>
              <w:divBdr>
                <w:top w:val="none" w:sz="0" w:space="0" w:color="auto"/>
                <w:left w:val="none" w:sz="0" w:space="0" w:color="auto"/>
                <w:bottom w:val="none" w:sz="0" w:space="0" w:color="auto"/>
                <w:right w:val="none" w:sz="0" w:space="0" w:color="auto"/>
              </w:divBdr>
            </w:div>
          </w:divsChild>
        </w:div>
        <w:div w:id="1225604350">
          <w:marLeft w:val="0"/>
          <w:marRight w:val="0"/>
          <w:marTop w:val="0"/>
          <w:marBottom w:val="0"/>
          <w:divBdr>
            <w:top w:val="none" w:sz="0" w:space="0" w:color="auto"/>
            <w:left w:val="none" w:sz="0" w:space="0" w:color="auto"/>
            <w:bottom w:val="none" w:sz="0" w:space="0" w:color="auto"/>
            <w:right w:val="none" w:sz="0" w:space="0" w:color="auto"/>
          </w:divBdr>
          <w:divsChild>
            <w:div w:id="269899947">
              <w:marLeft w:val="0"/>
              <w:marRight w:val="0"/>
              <w:marTop w:val="0"/>
              <w:marBottom w:val="0"/>
              <w:divBdr>
                <w:top w:val="none" w:sz="0" w:space="0" w:color="auto"/>
                <w:left w:val="none" w:sz="0" w:space="0" w:color="auto"/>
                <w:bottom w:val="none" w:sz="0" w:space="0" w:color="auto"/>
                <w:right w:val="none" w:sz="0" w:space="0" w:color="auto"/>
              </w:divBdr>
            </w:div>
          </w:divsChild>
        </w:div>
        <w:div w:id="1238979492">
          <w:marLeft w:val="0"/>
          <w:marRight w:val="0"/>
          <w:marTop w:val="0"/>
          <w:marBottom w:val="0"/>
          <w:divBdr>
            <w:top w:val="none" w:sz="0" w:space="0" w:color="auto"/>
            <w:left w:val="none" w:sz="0" w:space="0" w:color="auto"/>
            <w:bottom w:val="none" w:sz="0" w:space="0" w:color="auto"/>
            <w:right w:val="none" w:sz="0" w:space="0" w:color="auto"/>
          </w:divBdr>
          <w:divsChild>
            <w:div w:id="1689327703">
              <w:marLeft w:val="0"/>
              <w:marRight w:val="0"/>
              <w:marTop w:val="0"/>
              <w:marBottom w:val="0"/>
              <w:divBdr>
                <w:top w:val="none" w:sz="0" w:space="0" w:color="auto"/>
                <w:left w:val="none" w:sz="0" w:space="0" w:color="auto"/>
                <w:bottom w:val="none" w:sz="0" w:space="0" w:color="auto"/>
                <w:right w:val="none" w:sz="0" w:space="0" w:color="auto"/>
              </w:divBdr>
            </w:div>
          </w:divsChild>
        </w:div>
        <w:div w:id="1253852761">
          <w:marLeft w:val="0"/>
          <w:marRight w:val="0"/>
          <w:marTop w:val="0"/>
          <w:marBottom w:val="0"/>
          <w:divBdr>
            <w:top w:val="none" w:sz="0" w:space="0" w:color="auto"/>
            <w:left w:val="none" w:sz="0" w:space="0" w:color="auto"/>
            <w:bottom w:val="none" w:sz="0" w:space="0" w:color="auto"/>
            <w:right w:val="none" w:sz="0" w:space="0" w:color="auto"/>
          </w:divBdr>
          <w:divsChild>
            <w:div w:id="1079789174">
              <w:marLeft w:val="0"/>
              <w:marRight w:val="0"/>
              <w:marTop w:val="0"/>
              <w:marBottom w:val="0"/>
              <w:divBdr>
                <w:top w:val="none" w:sz="0" w:space="0" w:color="auto"/>
                <w:left w:val="none" w:sz="0" w:space="0" w:color="auto"/>
                <w:bottom w:val="none" w:sz="0" w:space="0" w:color="auto"/>
                <w:right w:val="none" w:sz="0" w:space="0" w:color="auto"/>
              </w:divBdr>
            </w:div>
          </w:divsChild>
        </w:div>
        <w:div w:id="1262181239">
          <w:marLeft w:val="0"/>
          <w:marRight w:val="0"/>
          <w:marTop w:val="0"/>
          <w:marBottom w:val="0"/>
          <w:divBdr>
            <w:top w:val="none" w:sz="0" w:space="0" w:color="auto"/>
            <w:left w:val="none" w:sz="0" w:space="0" w:color="auto"/>
            <w:bottom w:val="none" w:sz="0" w:space="0" w:color="auto"/>
            <w:right w:val="none" w:sz="0" w:space="0" w:color="auto"/>
          </w:divBdr>
          <w:divsChild>
            <w:div w:id="889996471">
              <w:marLeft w:val="0"/>
              <w:marRight w:val="0"/>
              <w:marTop w:val="0"/>
              <w:marBottom w:val="0"/>
              <w:divBdr>
                <w:top w:val="none" w:sz="0" w:space="0" w:color="auto"/>
                <w:left w:val="none" w:sz="0" w:space="0" w:color="auto"/>
                <w:bottom w:val="none" w:sz="0" w:space="0" w:color="auto"/>
                <w:right w:val="none" w:sz="0" w:space="0" w:color="auto"/>
              </w:divBdr>
            </w:div>
          </w:divsChild>
        </w:div>
        <w:div w:id="1274904493">
          <w:marLeft w:val="0"/>
          <w:marRight w:val="0"/>
          <w:marTop w:val="0"/>
          <w:marBottom w:val="0"/>
          <w:divBdr>
            <w:top w:val="none" w:sz="0" w:space="0" w:color="auto"/>
            <w:left w:val="none" w:sz="0" w:space="0" w:color="auto"/>
            <w:bottom w:val="none" w:sz="0" w:space="0" w:color="auto"/>
            <w:right w:val="none" w:sz="0" w:space="0" w:color="auto"/>
          </w:divBdr>
          <w:divsChild>
            <w:div w:id="2122261805">
              <w:marLeft w:val="0"/>
              <w:marRight w:val="0"/>
              <w:marTop w:val="0"/>
              <w:marBottom w:val="0"/>
              <w:divBdr>
                <w:top w:val="none" w:sz="0" w:space="0" w:color="auto"/>
                <w:left w:val="none" w:sz="0" w:space="0" w:color="auto"/>
                <w:bottom w:val="none" w:sz="0" w:space="0" w:color="auto"/>
                <w:right w:val="none" w:sz="0" w:space="0" w:color="auto"/>
              </w:divBdr>
            </w:div>
          </w:divsChild>
        </w:div>
        <w:div w:id="1280599342">
          <w:marLeft w:val="0"/>
          <w:marRight w:val="0"/>
          <w:marTop w:val="0"/>
          <w:marBottom w:val="0"/>
          <w:divBdr>
            <w:top w:val="none" w:sz="0" w:space="0" w:color="auto"/>
            <w:left w:val="none" w:sz="0" w:space="0" w:color="auto"/>
            <w:bottom w:val="none" w:sz="0" w:space="0" w:color="auto"/>
            <w:right w:val="none" w:sz="0" w:space="0" w:color="auto"/>
          </w:divBdr>
          <w:divsChild>
            <w:div w:id="1955356404">
              <w:marLeft w:val="0"/>
              <w:marRight w:val="0"/>
              <w:marTop w:val="0"/>
              <w:marBottom w:val="0"/>
              <w:divBdr>
                <w:top w:val="none" w:sz="0" w:space="0" w:color="auto"/>
                <w:left w:val="none" w:sz="0" w:space="0" w:color="auto"/>
                <w:bottom w:val="none" w:sz="0" w:space="0" w:color="auto"/>
                <w:right w:val="none" w:sz="0" w:space="0" w:color="auto"/>
              </w:divBdr>
            </w:div>
          </w:divsChild>
        </w:div>
        <w:div w:id="1286808302">
          <w:marLeft w:val="0"/>
          <w:marRight w:val="0"/>
          <w:marTop w:val="0"/>
          <w:marBottom w:val="0"/>
          <w:divBdr>
            <w:top w:val="none" w:sz="0" w:space="0" w:color="auto"/>
            <w:left w:val="none" w:sz="0" w:space="0" w:color="auto"/>
            <w:bottom w:val="none" w:sz="0" w:space="0" w:color="auto"/>
            <w:right w:val="none" w:sz="0" w:space="0" w:color="auto"/>
          </w:divBdr>
          <w:divsChild>
            <w:div w:id="1263758806">
              <w:marLeft w:val="0"/>
              <w:marRight w:val="0"/>
              <w:marTop w:val="0"/>
              <w:marBottom w:val="0"/>
              <w:divBdr>
                <w:top w:val="none" w:sz="0" w:space="0" w:color="auto"/>
                <w:left w:val="none" w:sz="0" w:space="0" w:color="auto"/>
                <w:bottom w:val="none" w:sz="0" w:space="0" w:color="auto"/>
                <w:right w:val="none" w:sz="0" w:space="0" w:color="auto"/>
              </w:divBdr>
            </w:div>
          </w:divsChild>
        </w:div>
        <w:div w:id="1288312332">
          <w:marLeft w:val="0"/>
          <w:marRight w:val="0"/>
          <w:marTop w:val="0"/>
          <w:marBottom w:val="0"/>
          <w:divBdr>
            <w:top w:val="none" w:sz="0" w:space="0" w:color="auto"/>
            <w:left w:val="none" w:sz="0" w:space="0" w:color="auto"/>
            <w:bottom w:val="none" w:sz="0" w:space="0" w:color="auto"/>
            <w:right w:val="none" w:sz="0" w:space="0" w:color="auto"/>
          </w:divBdr>
          <w:divsChild>
            <w:div w:id="1097628689">
              <w:marLeft w:val="0"/>
              <w:marRight w:val="0"/>
              <w:marTop w:val="0"/>
              <w:marBottom w:val="0"/>
              <w:divBdr>
                <w:top w:val="none" w:sz="0" w:space="0" w:color="auto"/>
                <w:left w:val="none" w:sz="0" w:space="0" w:color="auto"/>
                <w:bottom w:val="none" w:sz="0" w:space="0" w:color="auto"/>
                <w:right w:val="none" w:sz="0" w:space="0" w:color="auto"/>
              </w:divBdr>
            </w:div>
          </w:divsChild>
        </w:div>
        <w:div w:id="1290824310">
          <w:marLeft w:val="0"/>
          <w:marRight w:val="0"/>
          <w:marTop w:val="0"/>
          <w:marBottom w:val="0"/>
          <w:divBdr>
            <w:top w:val="none" w:sz="0" w:space="0" w:color="auto"/>
            <w:left w:val="none" w:sz="0" w:space="0" w:color="auto"/>
            <w:bottom w:val="none" w:sz="0" w:space="0" w:color="auto"/>
            <w:right w:val="none" w:sz="0" w:space="0" w:color="auto"/>
          </w:divBdr>
          <w:divsChild>
            <w:div w:id="2074617250">
              <w:marLeft w:val="0"/>
              <w:marRight w:val="0"/>
              <w:marTop w:val="0"/>
              <w:marBottom w:val="0"/>
              <w:divBdr>
                <w:top w:val="none" w:sz="0" w:space="0" w:color="auto"/>
                <w:left w:val="none" w:sz="0" w:space="0" w:color="auto"/>
                <w:bottom w:val="none" w:sz="0" w:space="0" w:color="auto"/>
                <w:right w:val="none" w:sz="0" w:space="0" w:color="auto"/>
              </w:divBdr>
            </w:div>
          </w:divsChild>
        </w:div>
        <w:div w:id="1297876905">
          <w:marLeft w:val="0"/>
          <w:marRight w:val="0"/>
          <w:marTop w:val="0"/>
          <w:marBottom w:val="0"/>
          <w:divBdr>
            <w:top w:val="none" w:sz="0" w:space="0" w:color="auto"/>
            <w:left w:val="none" w:sz="0" w:space="0" w:color="auto"/>
            <w:bottom w:val="none" w:sz="0" w:space="0" w:color="auto"/>
            <w:right w:val="none" w:sz="0" w:space="0" w:color="auto"/>
          </w:divBdr>
          <w:divsChild>
            <w:div w:id="383717029">
              <w:marLeft w:val="0"/>
              <w:marRight w:val="0"/>
              <w:marTop w:val="0"/>
              <w:marBottom w:val="0"/>
              <w:divBdr>
                <w:top w:val="none" w:sz="0" w:space="0" w:color="auto"/>
                <w:left w:val="none" w:sz="0" w:space="0" w:color="auto"/>
                <w:bottom w:val="none" w:sz="0" w:space="0" w:color="auto"/>
                <w:right w:val="none" w:sz="0" w:space="0" w:color="auto"/>
              </w:divBdr>
            </w:div>
          </w:divsChild>
        </w:div>
        <w:div w:id="1301417075">
          <w:marLeft w:val="0"/>
          <w:marRight w:val="0"/>
          <w:marTop w:val="0"/>
          <w:marBottom w:val="0"/>
          <w:divBdr>
            <w:top w:val="none" w:sz="0" w:space="0" w:color="auto"/>
            <w:left w:val="none" w:sz="0" w:space="0" w:color="auto"/>
            <w:bottom w:val="none" w:sz="0" w:space="0" w:color="auto"/>
            <w:right w:val="none" w:sz="0" w:space="0" w:color="auto"/>
          </w:divBdr>
          <w:divsChild>
            <w:div w:id="1902595850">
              <w:marLeft w:val="0"/>
              <w:marRight w:val="0"/>
              <w:marTop w:val="0"/>
              <w:marBottom w:val="0"/>
              <w:divBdr>
                <w:top w:val="none" w:sz="0" w:space="0" w:color="auto"/>
                <w:left w:val="none" w:sz="0" w:space="0" w:color="auto"/>
                <w:bottom w:val="none" w:sz="0" w:space="0" w:color="auto"/>
                <w:right w:val="none" w:sz="0" w:space="0" w:color="auto"/>
              </w:divBdr>
            </w:div>
          </w:divsChild>
        </w:div>
        <w:div w:id="1306087652">
          <w:marLeft w:val="0"/>
          <w:marRight w:val="0"/>
          <w:marTop w:val="0"/>
          <w:marBottom w:val="0"/>
          <w:divBdr>
            <w:top w:val="none" w:sz="0" w:space="0" w:color="auto"/>
            <w:left w:val="none" w:sz="0" w:space="0" w:color="auto"/>
            <w:bottom w:val="none" w:sz="0" w:space="0" w:color="auto"/>
            <w:right w:val="none" w:sz="0" w:space="0" w:color="auto"/>
          </w:divBdr>
          <w:divsChild>
            <w:div w:id="520896482">
              <w:marLeft w:val="0"/>
              <w:marRight w:val="0"/>
              <w:marTop w:val="0"/>
              <w:marBottom w:val="0"/>
              <w:divBdr>
                <w:top w:val="none" w:sz="0" w:space="0" w:color="auto"/>
                <w:left w:val="none" w:sz="0" w:space="0" w:color="auto"/>
                <w:bottom w:val="none" w:sz="0" w:space="0" w:color="auto"/>
                <w:right w:val="none" w:sz="0" w:space="0" w:color="auto"/>
              </w:divBdr>
            </w:div>
          </w:divsChild>
        </w:div>
        <w:div w:id="1309088211">
          <w:marLeft w:val="0"/>
          <w:marRight w:val="0"/>
          <w:marTop w:val="0"/>
          <w:marBottom w:val="0"/>
          <w:divBdr>
            <w:top w:val="none" w:sz="0" w:space="0" w:color="auto"/>
            <w:left w:val="none" w:sz="0" w:space="0" w:color="auto"/>
            <w:bottom w:val="none" w:sz="0" w:space="0" w:color="auto"/>
            <w:right w:val="none" w:sz="0" w:space="0" w:color="auto"/>
          </w:divBdr>
          <w:divsChild>
            <w:div w:id="1212382983">
              <w:marLeft w:val="0"/>
              <w:marRight w:val="0"/>
              <w:marTop w:val="0"/>
              <w:marBottom w:val="0"/>
              <w:divBdr>
                <w:top w:val="none" w:sz="0" w:space="0" w:color="auto"/>
                <w:left w:val="none" w:sz="0" w:space="0" w:color="auto"/>
                <w:bottom w:val="none" w:sz="0" w:space="0" w:color="auto"/>
                <w:right w:val="none" w:sz="0" w:space="0" w:color="auto"/>
              </w:divBdr>
            </w:div>
          </w:divsChild>
        </w:div>
        <w:div w:id="1325625402">
          <w:marLeft w:val="0"/>
          <w:marRight w:val="0"/>
          <w:marTop w:val="0"/>
          <w:marBottom w:val="0"/>
          <w:divBdr>
            <w:top w:val="none" w:sz="0" w:space="0" w:color="auto"/>
            <w:left w:val="none" w:sz="0" w:space="0" w:color="auto"/>
            <w:bottom w:val="none" w:sz="0" w:space="0" w:color="auto"/>
            <w:right w:val="none" w:sz="0" w:space="0" w:color="auto"/>
          </w:divBdr>
          <w:divsChild>
            <w:div w:id="468085523">
              <w:marLeft w:val="0"/>
              <w:marRight w:val="0"/>
              <w:marTop w:val="0"/>
              <w:marBottom w:val="0"/>
              <w:divBdr>
                <w:top w:val="none" w:sz="0" w:space="0" w:color="auto"/>
                <w:left w:val="none" w:sz="0" w:space="0" w:color="auto"/>
                <w:bottom w:val="none" w:sz="0" w:space="0" w:color="auto"/>
                <w:right w:val="none" w:sz="0" w:space="0" w:color="auto"/>
              </w:divBdr>
            </w:div>
          </w:divsChild>
        </w:div>
        <w:div w:id="1328628302">
          <w:marLeft w:val="0"/>
          <w:marRight w:val="0"/>
          <w:marTop w:val="0"/>
          <w:marBottom w:val="0"/>
          <w:divBdr>
            <w:top w:val="none" w:sz="0" w:space="0" w:color="auto"/>
            <w:left w:val="none" w:sz="0" w:space="0" w:color="auto"/>
            <w:bottom w:val="none" w:sz="0" w:space="0" w:color="auto"/>
            <w:right w:val="none" w:sz="0" w:space="0" w:color="auto"/>
          </w:divBdr>
          <w:divsChild>
            <w:div w:id="1778015958">
              <w:marLeft w:val="0"/>
              <w:marRight w:val="0"/>
              <w:marTop w:val="0"/>
              <w:marBottom w:val="0"/>
              <w:divBdr>
                <w:top w:val="none" w:sz="0" w:space="0" w:color="auto"/>
                <w:left w:val="none" w:sz="0" w:space="0" w:color="auto"/>
                <w:bottom w:val="none" w:sz="0" w:space="0" w:color="auto"/>
                <w:right w:val="none" w:sz="0" w:space="0" w:color="auto"/>
              </w:divBdr>
            </w:div>
          </w:divsChild>
        </w:div>
        <w:div w:id="1332753136">
          <w:marLeft w:val="0"/>
          <w:marRight w:val="0"/>
          <w:marTop w:val="0"/>
          <w:marBottom w:val="0"/>
          <w:divBdr>
            <w:top w:val="none" w:sz="0" w:space="0" w:color="auto"/>
            <w:left w:val="none" w:sz="0" w:space="0" w:color="auto"/>
            <w:bottom w:val="none" w:sz="0" w:space="0" w:color="auto"/>
            <w:right w:val="none" w:sz="0" w:space="0" w:color="auto"/>
          </w:divBdr>
          <w:divsChild>
            <w:div w:id="841240233">
              <w:marLeft w:val="0"/>
              <w:marRight w:val="0"/>
              <w:marTop w:val="0"/>
              <w:marBottom w:val="0"/>
              <w:divBdr>
                <w:top w:val="none" w:sz="0" w:space="0" w:color="auto"/>
                <w:left w:val="none" w:sz="0" w:space="0" w:color="auto"/>
                <w:bottom w:val="none" w:sz="0" w:space="0" w:color="auto"/>
                <w:right w:val="none" w:sz="0" w:space="0" w:color="auto"/>
              </w:divBdr>
            </w:div>
          </w:divsChild>
        </w:div>
        <w:div w:id="1359311240">
          <w:marLeft w:val="0"/>
          <w:marRight w:val="0"/>
          <w:marTop w:val="0"/>
          <w:marBottom w:val="0"/>
          <w:divBdr>
            <w:top w:val="none" w:sz="0" w:space="0" w:color="auto"/>
            <w:left w:val="none" w:sz="0" w:space="0" w:color="auto"/>
            <w:bottom w:val="none" w:sz="0" w:space="0" w:color="auto"/>
            <w:right w:val="none" w:sz="0" w:space="0" w:color="auto"/>
          </w:divBdr>
          <w:divsChild>
            <w:div w:id="448475775">
              <w:marLeft w:val="0"/>
              <w:marRight w:val="0"/>
              <w:marTop w:val="0"/>
              <w:marBottom w:val="0"/>
              <w:divBdr>
                <w:top w:val="none" w:sz="0" w:space="0" w:color="auto"/>
                <w:left w:val="none" w:sz="0" w:space="0" w:color="auto"/>
                <w:bottom w:val="none" w:sz="0" w:space="0" w:color="auto"/>
                <w:right w:val="none" w:sz="0" w:space="0" w:color="auto"/>
              </w:divBdr>
            </w:div>
          </w:divsChild>
        </w:div>
        <w:div w:id="1381897943">
          <w:marLeft w:val="0"/>
          <w:marRight w:val="0"/>
          <w:marTop w:val="0"/>
          <w:marBottom w:val="0"/>
          <w:divBdr>
            <w:top w:val="none" w:sz="0" w:space="0" w:color="auto"/>
            <w:left w:val="none" w:sz="0" w:space="0" w:color="auto"/>
            <w:bottom w:val="none" w:sz="0" w:space="0" w:color="auto"/>
            <w:right w:val="none" w:sz="0" w:space="0" w:color="auto"/>
          </w:divBdr>
          <w:divsChild>
            <w:div w:id="1380591687">
              <w:marLeft w:val="0"/>
              <w:marRight w:val="0"/>
              <w:marTop w:val="0"/>
              <w:marBottom w:val="0"/>
              <w:divBdr>
                <w:top w:val="none" w:sz="0" w:space="0" w:color="auto"/>
                <w:left w:val="none" w:sz="0" w:space="0" w:color="auto"/>
                <w:bottom w:val="none" w:sz="0" w:space="0" w:color="auto"/>
                <w:right w:val="none" w:sz="0" w:space="0" w:color="auto"/>
              </w:divBdr>
            </w:div>
          </w:divsChild>
        </w:div>
        <w:div w:id="1385523063">
          <w:marLeft w:val="0"/>
          <w:marRight w:val="0"/>
          <w:marTop w:val="0"/>
          <w:marBottom w:val="0"/>
          <w:divBdr>
            <w:top w:val="none" w:sz="0" w:space="0" w:color="auto"/>
            <w:left w:val="none" w:sz="0" w:space="0" w:color="auto"/>
            <w:bottom w:val="none" w:sz="0" w:space="0" w:color="auto"/>
            <w:right w:val="none" w:sz="0" w:space="0" w:color="auto"/>
          </w:divBdr>
          <w:divsChild>
            <w:div w:id="1841695954">
              <w:marLeft w:val="0"/>
              <w:marRight w:val="0"/>
              <w:marTop w:val="0"/>
              <w:marBottom w:val="0"/>
              <w:divBdr>
                <w:top w:val="none" w:sz="0" w:space="0" w:color="auto"/>
                <w:left w:val="none" w:sz="0" w:space="0" w:color="auto"/>
                <w:bottom w:val="none" w:sz="0" w:space="0" w:color="auto"/>
                <w:right w:val="none" w:sz="0" w:space="0" w:color="auto"/>
              </w:divBdr>
            </w:div>
          </w:divsChild>
        </w:div>
        <w:div w:id="1389648621">
          <w:marLeft w:val="0"/>
          <w:marRight w:val="0"/>
          <w:marTop w:val="0"/>
          <w:marBottom w:val="0"/>
          <w:divBdr>
            <w:top w:val="none" w:sz="0" w:space="0" w:color="auto"/>
            <w:left w:val="none" w:sz="0" w:space="0" w:color="auto"/>
            <w:bottom w:val="none" w:sz="0" w:space="0" w:color="auto"/>
            <w:right w:val="none" w:sz="0" w:space="0" w:color="auto"/>
          </w:divBdr>
          <w:divsChild>
            <w:div w:id="1168977572">
              <w:marLeft w:val="0"/>
              <w:marRight w:val="0"/>
              <w:marTop w:val="0"/>
              <w:marBottom w:val="0"/>
              <w:divBdr>
                <w:top w:val="none" w:sz="0" w:space="0" w:color="auto"/>
                <w:left w:val="none" w:sz="0" w:space="0" w:color="auto"/>
                <w:bottom w:val="none" w:sz="0" w:space="0" w:color="auto"/>
                <w:right w:val="none" w:sz="0" w:space="0" w:color="auto"/>
              </w:divBdr>
            </w:div>
          </w:divsChild>
        </w:div>
        <w:div w:id="1403060748">
          <w:marLeft w:val="0"/>
          <w:marRight w:val="0"/>
          <w:marTop w:val="0"/>
          <w:marBottom w:val="0"/>
          <w:divBdr>
            <w:top w:val="none" w:sz="0" w:space="0" w:color="auto"/>
            <w:left w:val="none" w:sz="0" w:space="0" w:color="auto"/>
            <w:bottom w:val="none" w:sz="0" w:space="0" w:color="auto"/>
            <w:right w:val="none" w:sz="0" w:space="0" w:color="auto"/>
          </w:divBdr>
          <w:divsChild>
            <w:div w:id="747852227">
              <w:marLeft w:val="0"/>
              <w:marRight w:val="0"/>
              <w:marTop w:val="0"/>
              <w:marBottom w:val="0"/>
              <w:divBdr>
                <w:top w:val="none" w:sz="0" w:space="0" w:color="auto"/>
                <w:left w:val="none" w:sz="0" w:space="0" w:color="auto"/>
                <w:bottom w:val="none" w:sz="0" w:space="0" w:color="auto"/>
                <w:right w:val="none" w:sz="0" w:space="0" w:color="auto"/>
              </w:divBdr>
            </w:div>
          </w:divsChild>
        </w:div>
        <w:div w:id="1405682110">
          <w:marLeft w:val="0"/>
          <w:marRight w:val="0"/>
          <w:marTop w:val="0"/>
          <w:marBottom w:val="0"/>
          <w:divBdr>
            <w:top w:val="none" w:sz="0" w:space="0" w:color="auto"/>
            <w:left w:val="none" w:sz="0" w:space="0" w:color="auto"/>
            <w:bottom w:val="none" w:sz="0" w:space="0" w:color="auto"/>
            <w:right w:val="none" w:sz="0" w:space="0" w:color="auto"/>
          </w:divBdr>
          <w:divsChild>
            <w:div w:id="1177961158">
              <w:marLeft w:val="0"/>
              <w:marRight w:val="0"/>
              <w:marTop w:val="0"/>
              <w:marBottom w:val="0"/>
              <w:divBdr>
                <w:top w:val="none" w:sz="0" w:space="0" w:color="auto"/>
                <w:left w:val="none" w:sz="0" w:space="0" w:color="auto"/>
                <w:bottom w:val="none" w:sz="0" w:space="0" w:color="auto"/>
                <w:right w:val="none" w:sz="0" w:space="0" w:color="auto"/>
              </w:divBdr>
            </w:div>
          </w:divsChild>
        </w:div>
        <w:div w:id="1410466779">
          <w:marLeft w:val="0"/>
          <w:marRight w:val="0"/>
          <w:marTop w:val="0"/>
          <w:marBottom w:val="0"/>
          <w:divBdr>
            <w:top w:val="none" w:sz="0" w:space="0" w:color="auto"/>
            <w:left w:val="none" w:sz="0" w:space="0" w:color="auto"/>
            <w:bottom w:val="none" w:sz="0" w:space="0" w:color="auto"/>
            <w:right w:val="none" w:sz="0" w:space="0" w:color="auto"/>
          </w:divBdr>
          <w:divsChild>
            <w:div w:id="691876443">
              <w:marLeft w:val="0"/>
              <w:marRight w:val="0"/>
              <w:marTop w:val="0"/>
              <w:marBottom w:val="0"/>
              <w:divBdr>
                <w:top w:val="none" w:sz="0" w:space="0" w:color="auto"/>
                <w:left w:val="none" w:sz="0" w:space="0" w:color="auto"/>
                <w:bottom w:val="none" w:sz="0" w:space="0" w:color="auto"/>
                <w:right w:val="none" w:sz="0" w:space="0" w:color="auto"/>
              </w:divBdr>
            </w:div>
          </w:divsChild>
        </w:div>
        <w:div w:id="1418136671">
          <w:marLeft w:val="0"/>
          <w:marRight w:val="0"/>
          <w:marTop w:val="0"/>
          <w:marBottom w:val="0"/>
          <w:divBdr>
            <w:top w:val="none" w:sz="0" w:space="0" w:color="auto"/>
            <w:left w:val="none" w:sz="0" w:space="0" w:color="auto"/>
            <w:bottom w:val="none" w:sz="0" w:space="0" w:color="auto"/>
            <w:right w:val="none" w:sz="0" w:space="0" w:color="auto"/>
          </w:divBdr>
          <w:divsChild>
            <w:div w:id="1770345296">
              <w:marLeft w:val="0"/>
              <w:marRight w:val="0"/>
              <w:marTop w:val="0"/>
              <w:marBottom w:val="0"/>
              <w:divBdr>
                <w:top w:val="none" w:sz="0" w:space="0" w:color="auto"/>
                <w:left w:val="none" w:sz="0" w:space="0" w:color="auto"/>
                <w:bottom w:val="none" w:sz="0" w:space="0" w:color="auto"/>
                <w:right w:val="none" w:sz="0" w:space="0" w:color="auto"/>
              </w:divBdr>
            </w:div>
          </w:divsChild>
        </w:div>
        <w:div w:id="1418861744">
          <w:marLeft w:val="0"/>
          <w:marRight w:val="0"/>
          <w:marTop w:val="0"/>
          <w:marBottom w:val="0"/>
          <w:divBdr>
            <w:top w:val="none" w:sz="0" w:space="0" w:color="auto"/>
            <w:left w:val="none" w:sz="0" w:space="0" w:color="auto"/>
            <w:bottom w:val="none" w:sz="0" w:space="0" w:color="auto"/>
            <w:right w:val="none" w:sz="0" w:space="0" w:color="auto"/>
          </w:divBdr>
          <w:divsChild>
            <w:div w:id="1307734683">
              <w:marLeft w:val="0"/>
              <w:marRight w:val="0"/>
              <w:marTop w:val="0"/>
              <w:marBottom w:val="0"/>
              <w:divBdr>
                <w:top w:val="none" w:sz="0" w:space="0" w:color="auto"/>
                <w:left w:val="none" w:sz="0" w:space="0" w:color="auto"/>
                <w:bottom w:val="none" w:sz="0" w:space="0" w:color="auto"/>
                <w:right w:val="none" w:sz="0" w:space="0" w:color="auto"/>
              </w:divBdr>
            </w:div>
          </w:divsChild>
        </w:div>
        <w:div w:id="1424376902">
          <w:marLeft w:val="0"/>
          <w:marRight w:val="0"/>
          <w:marTop w:val="0"/>
          <w:marBottom w:val="0"/>
          <w:divBdr>
            <w:top w:val="none" w:sz="0" w:space="0" w:color="auto"/>
            <w:left w:val="none" w:sz="0" w:space="0" w:color="auto"/>
            <w:bottom w:val="none" w:sz="0" w:space="0" w:color="auto"/>
            <w:right w:val="none" w:sz="0" w:space="0" w:color="auto"/>
          </w:divBdr>
          <w:divsChild>
            <w:div w:id="1721631112">
              <w:marLeft w:val="0"/>
              <w:marRight w:val="0"/>
              <w:marTop w:val="0"/>
              <w:marBottom w:val="0"/>
              <w:divBdr>
                <w:top w:val="none" w:sz="0" w:space="0" w:color="auto"/>
                <w:left w:val="none" w:sz="0" w:space="0" w:color="auto"/>
                <w:bottom w:val="none" w:sz="0" w:space="0" w:color="auto"/>
                <w:right w:val="none" w:sz="0" w:space="0" w:color="auto"/>
              </w:divBdr>
            </w:div>
          </w:divsChild>
        </w:div>
        <w:div w:id="1424913668">
          <w:marLeft w:val="0"/>
          <w:marRight w:val="0"/>
          <w:marTop w:val="0"/>
          <w:marBottom w:val="0"/>
          <w:divBdr>
            <w:top w:val="none" w:sz="0" w:space="0" w:color="auto"/>
            <w:left w:val="none" w:sz="0" w:space="0" w:color="auto"/>
            <w:bottom w:val="none" w:sz="0" w:space="0" w:color="auto"/>
            <w:right w:val="none" w:sz="0" w:space="0" w:color="auto"/>
          </w:divBdr>
          <w:divsChild>
            <w:div w:id="235360854">
              <w:marLeft w:val="0"/>
              <w:marRight w:val="0"/>
              <w:marTop w:val="0"/>
              <w:marBottom w:val="0"/>
              <w:divBdr>
                <w:top w:val="none" w:sz="0" w:space="0" w:color="auto"/>
                <w:left w:val="none" w:sz="0" w:space="0" w:color="auto"/>
                <w:bottom w:val="none" w:sz="0" w:space="0" w:color="auto"/>
                <w:right w:val="none" w:sz="0" w:space="0" w:color="auto"/>
              </w:divBdr>
            </w:div>
          </w:divsChild>
        </w:div>
        <w:div w:id="1454907727">
          <w:marLeft w:val="0"/>
          <w:marRight w:val="0"/>
          <w:marTop w:val="0"/>
          <w:marBottom w:val="0"/>
          <w:divBdr>
            <w:top w:val="none" w:sz="0" w:space="0" w:color="auto"/>
            <w:left w:val="none" w:sz="0" w:space="0" w:color="auto"/>
            <w:bottom w:val="none" w:sz="0" w:space="0" w:color="auto"/>
            <w:right w:val="none" w:sz="0" w:space="0" w:color="auto"/>
          </w:divBdr>
          <w:divsChild>
            <w:div w:id="804545425">
              <w:marLeft w:val="0"/>
              <w:marRight w:val="0"/>
              <w:marTop w:val="0"/>
              <w:marBottom w:val="0"/>
              <w:divBdr>
                <w:top w:val="none" w:sz="0" w:space="0" w:color="auto"/>
                <w:left w:val="none" w:sz="0" w:space="0" w:color="auto"/>
                <w:bottom w:val="none" w:sz="0" w:space="0" w:color="auto"/>
                <w:right w:val="none" w:sz="0" w:space="0" w:color="auto"/>
              </w:divBdr>
            </w:div>
          </w:divsChild>
        </w:div>
        <w:div w:id="1455948517">
          <w:marLeft w:val="0"/>
          <w:marRight w:val="0"/>
          <w:marTop w:val="0"/>
          <w:marBottom w:val="0"/>
          <w:divBdr>
            <w:top w:val="none" w:sz="0" w:space="0" w:color="auto"/>
            <w:left w:val="none" w:sz="0" w:space="0" w:color="auto"/>
            <w:bottom w:val="none" w:sz="0" w:space="0" w:color="auto"/>
            <w:right w:val="none" w:sz="0" w:space="0" w:color="auto"/>
          </w:divBdr>
          <w:divsChild>
            <w:div w:id="837647491">
              <w:marLeft w:val="0"/>
              <w:marRight w:val="0"/>
              <w:marTop w:val="0"/>
              <w:marBottom w:val="0"/>
              <w:divBdr>
                <w:top w:val="none" w:sz="0" w:space="0" w:color="auto"/>
                <w:left w:val="none" w:sz="0" w:space="0" w:color="auto"/>
                <w:bottom w:val="none" w:sz="0" w:space="0" w:color="auto"/>
                <w:right w:val="none" w:sz="0" w:space="0" w:color="auto"/>
              </w:divBdr>
            </w:div>
          </w:divsChild>
        </w:div>
        <w:div w:id="1459572493">
          <w:marLeft w:val="0"/>
          <w:marRight w:val="0"/>
          <w:marTop w:val="0"/>
          <w:marBottom w:val="0"/>
          <w:divBdr>
            <w:top w:val="none" w:sz="0" w:space="0" w:color="auto"/>
            <w:left w:val="none" w:sz="0" w:space="0" w:color="auto"/>
            <w:bottom w:val="none" w:sz="0" w:space="0" w:color="auto"/>
            <w:right w:val="none" w:sz="0" w:space="0" w:color="auto"/>
          </w:divBdr>
          <w:divsChild>
            <w:div w:id="1177115510">
              <w:marLeft w:val="0"/>
              <w:marRight w:val="0"/>
              <w:marTop w:val="0"/>
              <w:marBottom w:val="0"/>
              <w:divBdr>
                <w:top w:val="none" w:sz="0" w:space="0" w:color="auto"/>
                <w:left w:val="none" w:sz="0" w:space="0" w:color="auto"/>
                <w:bottom w:val="none" w:sz="0" w:space="0" w:color="auto"/>
                <w:right w:val="none" w:sz="0" w:space="0" w:color="auto"/>
              </w:divBdr>
            </w:div>
          </w:divsChild>
        </w:div>
        <w:div w:id="1459638803">
          <w:marLeft w:val="0"/>
          <w:marRight w:val="0"/>
          <w:marTop w:val="0"/>
          <w:marBottom w:val="0"/>
          <w:divBdr>
            <w:top w:val="none" w:sz="0" w:space="0" w:color="auto"/>
            <w:left w:val="none" w:sz="0" w:space="0" w:color="auto"/>
            <w:bottom w:val="none" w:sz="0" w:space="0" w:color="auto"/>
            <w:right w:val="none" w:sz="0" w:space="0" w:color="auto"/>
          </w:divBdr>
          <w:divsChild>
            <w:div w:id="124665846">
              <w:marLeft w:val="0"/>
              <w:marRight w:val="0"/>
              <w:marTop w:val="0"/>
              <w:marBottom w:val="0"/>
              <w:divBdr>
                <w:top w:val="none" w:sz="0" w:space="0" w:color="auto"/>
                <w:left w:val="none" w:sz="0" w:space="0" w:color="auto"/>
                <w:bottom w:val="none" w:sz="0" w:space="0" w:color="auto"/>
                <w:right w:val="none" w:sz="0" w:space="0" w:color="auto"/>
              </w:divBdr>
            </w:div>
          </w:divsChild>
        </w:div>
        <w:div w:id="1462654850">
          <w:marLeft w:val="0"/>
          <w:marRight w:val="0"/>
          <w:marTop w:val="0"/>
          <w:marBottom w:val="0"/>
          <w:divBdr>
            <w:top w:val="none" w:sz="0" w:space="0" w:color="auto"/>
            <w:left w:val="none" w:sz="0" w:space="0" w:color="auto"/>
            <w:bottom w:val="none" w:sz="0" w:space="0" w:color="auto"/>
            <w:right w:val="none" w:sz="0" w:space="0" w:color="auto"/>
          </w:divBdr>
          <w:divsChild>
            <w:div w:id="1838688281">
              <w:marLeft w:val="0"/>
              <w:marRight w:val="0"/>
              <w:marTop w:val="0"/>
              <w:marBottom w:val="0"/>
              <w:divBdr>
                <w:top w:val="none" w:sz="0" w:space="0" w:color="auto"/>
                <w:left w:val="none" w:sz="0" w:space="0" w:color="auto"/>
                <w:bottom w:val="none" w:sz="0" w:space="0" w:color="auto"/>
                <w:right w:val="none" w:sz="0" w:space="0" w:color="auto"/>
              </w:divBdr>
            </w:div>
          </w:divsChild>
        </w:div>
        <w:div w:id="1467358429">
          <w:marLeft w:val="0"/>
          <w:marRight w:val="0"/>
          <w:marTop w:val="0"/>
          <w:marBottom w:val="0"/>
          <w:divBdr>
            <w:top w:val="none" w:sz="0" w:space="0" w:color="auto"/>
            <w:left w:val="none" w:sz="0" w:space="0" w:color="auto"/>
            <w:bottom w:val="none" w:sz="0" w:space="0" w:color="auto"/>
            <w:right w:val="none" w:sz="0" w:space="0" w:color="auto"/>
          </w:divBdr>
          <w:divsChild>
            <w:div w:id="1256130182">
              <w:marLeft w:val="0"/>
              <w:marRight w:val="0"/>
              <w:marTop w:val="0"/>
              <w:marBottom w:val="0"/>
              <w:divBdr>
                <w:top w:val="none" w:sz="0" w:space="0" w:color="auto"/>
                <w:left w:val="none" w:sz="0" w:space="0" w:color="auto"/>
                <w:bottom w:val="none" w:sz="0" w:space="0" w:color="auto"/>
                <w:right w:val="none" w:sz="0" w:space="0" w:color="auto"/>
              </w:divBdr>
            </w:div>
          </w:divsChild>
        </w:div>
        <w:div w:id="1491749931">
          <w:marLeft w:val="0"/>
          <w:marRight w:val="0"/>
          <w:marTop w:val="0"/>
          <w:marBottom w:val="0"/>
          <w:divBdr>
            <w:top w:val="none" w:sz="0" w:space="0" w:color="auto"/>
            <w:left w:val="none" w:sz="0" w:space="0" w:color="auto"/>
            <w:bottom w:val="none" w:sz="0" w:space="0" w:color="auto"/>
            <w:right w:val="none" w:sz="0" w:space="0" w:color="auto"/>
          </w:divBdr>
          <w:divsChild>
            <w:div w:id="1630667628">
              <w:marLeft w:val="0"/>
              <w:marRight w:val="0"/>
              <w:marTop w:val="0"/>
              <w:marBottom w:val="0"/>
              <w:divBdr>
                <w:top w:val="none" w:sz="0" w:space="0" w:color="auto"/>
                <w:left w:val="none" w:sz="0" w:space="0" w:color="auto"/>
                <w:bottom w:val="none" w:sz="0" w:space="0" w:color="auto"/>
                <w:right w:val="none" w:sz="0" w:space="0" w:color="auto"/>
              </w:divBdr>
            </w:div>
          </w:divsChild>
        </w:div>
        <w:div w:id="1495338237">
          <w:marLeft w:val="0"/>
          <w:marRight w:val="0"/>
          <w:marTop w:val="0"/>
          <w:marBottom w:val="0"/>
          <w:divBdr>
            <w:top w:val="none" w:sz="0" w:space="0" w:color="auto"/>
            <w:left w:val="none" w:sz="0" w:space="0" w:color="auto"/>
            <w:bottom w:val="none" w:sz="0" w:space="0" w:color="auto"/>
            <w:right w:val="none" w:sz="0" w:space="0" w:color="auto"/>
          </w:divBdr>
          <w:divsChild>
            <w:div w:id="1571959300">
              <w:marLeft w:val="0"/>
              <w:marRight w:val="0"/>
              <w:marTop w:val="0"/>
              <w:marBottom w:val="0"/>
              <w:divBdr>
                <w:top w:val="none" w:sz="0" w:space="0" w:color="auto"/>
                <w:left w:val="none" w:sz="0" w:space="0" w:color="auto"/>
                <w:bottom w:val="none" w:sz="0" w:space="0" w:color="auto"/>
                <w:right w:val="none" w:sz="0" w:space="0" w:color="auto"/>
              </w:divBdr>
            </w:div>
          </w:divsChild>
        </w:div>
        <w:div w:id="1503621424">
          <w:marLeft w:val="0"/>
          <w:marRight w:val="0"/>
          <w:marTop w:val="0"/>
          <w:marBottom w:val="0"/>
          <w:divBdr>
            <w:top w:val="none" w:sz="0" w:space="0" w:color="auto"/>
            <w:left w:val="none" w:sz="0" w:space="0" w:color="auto"/>
            <w:bottom w:val="none" w:sz="0" w:space="0" w:color="auto"/>
            <w:right w:val="none" w:sz="0" w:space="0" w:color="auto"/>
          </w:divBdr>
          <w:divsChild>
            <w:div w:id="447939283">
              <w:marLeft w:val="0"/>
              <w:marRight w:val="0"/>
              <w:marTop w:val="0"/>
              <w:marBottom w:val="0"/>
              <w:divBdr>
                <w:top w:val="none" w:sz="0" w:space="0" w:color="auto"/>
                <w:left w:val="none" w:sz="0" w:space="0" w:color="auto"/>
                <w:bottom w:val="none" w:sz="0" w:space="0" w:color="auto"/>
                <w:right w:val="none" w:sz="0" w:space="0" w:color="auto"/>
              </w:divBdr>
            </w:div>
          </w:divsChild>
        </w:div>
        <w:div w:id="1535076045">
          <w:marLeft w:val="0"/>
          <w:marRight w:val="0"/>
          <w:marTop w:val="0"/>
          <w:marBottom w:val="0"/>
          <w:divBdr>
            <w:top w:val="none" w:sz="0" w:space="0" w:color="auto"/>
            <w:left w:val="none" w:sz="0" w:space="0" w:color="auto"/>
            <w:bottom w:val="none" w:sz="0" w:space="0" w:color="auto"/>
            <w:right w:val="none" w:sz="0" w:space="0" w:color="auto"/>
          </w:divBdr>
          <w:divsChild>
            <w:div w:id="283735254">
              <w:marLeft w:val="0"/>
              <w:marRight w:val="0"/>
              <w:marTop w:val="0"/>
              <w:marBottom w:val="0"/>
              <w:divBdr>
                <w:top w:val="none" w:sz="0" w:space="0" w:color="auto"/>
                <w:left w:val="none" w:sz="0" w:space="0" w:color="auto"/>
                <w:bottom w:val="none" w:sz="0" w:space="0" w:color="auto"/>
                <w:right w:val="none" w:sz="0" w:space="0" w:color="auto"/>
              </w:divBdr>
            </w:div>
          </w:divsChild>
        </w:div>
        <w:div w:id="1541092344">
          <w:marLeft w:val="0"/>
          <w:marRight w:val="0"/>
          <w:marTop w:val="0"/>
          <w:marBottom w:val="0"/>
          <w:divBdr>
            <w:top w:val="none" w:sz="0" w:space="0" w:color="auto"/>
            <w:left w:val="none" w:sz="0" w:space="0" w:color="auto"/>
            <w:bottom w:val="none" w:sz="0" w:space="0" w:color="auto"/>
            <w:right w:val="none" w:sz="0" w:space="0" w:color="auto"/>
          </w:divBdr>
          <w:divsChild>
            <w:div w:id="442695859">
              <w:marLeft w:val="0"/>
              <w:marRight w:val="0"/>
              <w:marTop w:val="0"/>
              <w:marBottom w:val="0"/>
              <w:divBdr>
                <w:top w:val="none" w:sz="0" w:space="0" w:color="auto"/>
                <w:left w:val="none" w:sz="0" w:space="0" w:color="auto"/>
                <w:bottom w:val="none" w:sz="0" w:space="0" w:color="auto"/>
                <w:right w:val="none" w:sz="0" w:space="0" w:color="auto"/>
              </w:divBdr>
            </w:div>
          </w:divsChild>
        </w:div>
        <w:div w:id="1550533766">
          <w:marLeft w:val="0"/>
          <w:marRight w:val="0"/>
          <w:marTop w:val="0"/>
          <w:marBottom w:val="0"/>
          <w:divBdr>
            <w:top w:val="none" w:sz="0" w:space="0" w:color="auto"/>
            <w:left w:val="none" w:sz="0" w:space="0" w:color="auto"/>
            <w:bottom w:val="none" w:sz="0" w:space="0" w:color="auto"/>
            <w:right w:val="none" w:sz="0" w:space="0" w:color="auto"/>
          </w:divBdr>
          <w:divsChild>
            <w:div w:id="1801916296">
              <w:marLeft w:val="0"/>
              <w:marRight w:val="0"/>
              <w:marTop w:val="0"/>
              <w:marBottom w:val="0"/>
              <w:divBdr>
                <w:top w:val="none" w:sz="0" w:space="0" w:color="auto"/>
                <w:left w:val="none" w:sz="0" w:space="0" w:color="auto"/>
                <w:bottom w:val="none" w:sz="0" w:space="0" w:color="auto"/>
                <w:right w:val="none" w:sz="0" w:space="0" w:color="auto"/>
              </w:divBdr>
            </w:div>
          </w:divsChild>
        </w:div>
        <w:div w:id="1558543358">
          <w:marLeft w:val="0"/>
          <w:marRight w:val="0"/>
          <w:marTop w:val="0"/>
          <w:marBottom w:val="0"/>
          <w:divBdr>
            <w:top w:val="none" w:sz="0" w:space="0" w:color="auto"/>
            <w:left w:val="none" w:sz="0" w:space="0" w:color="auto"/>
            <w:bottom w:val="none" w:sz="0" w:space="0" w:color="auto"/>
            <w:right w:val="none" w:sz="0" w:space="0" w:color="auto"/>
          </w:divBdr>
          <w:divsChild>
            <w:div w:id="1865052904">
              <w:marLeft w:val="0"/>
              <w:marRight w:val="0"/>
              <w:marTop w:val="0"/>
              <w:marBottom w:val="0"/>
              <w:divBdr>
                <w:top w:val="none" w:sz="0" w:space="0" w:color="auto"/>
                <w:left w:val="none" w:sz="0" w:space="0" w:color="auto"/>
                <w:bottom w:val="none" w:sz="0" w:space="0" w:color="auto"/>
                <w:right w:val="none" w:sz="0" w:space="0" w:color="auto"/>
              </w:divBdr>
            </w:div>
          </w:divsChild>
        </w:div>
        <w:div w:id="1567909519">
          <w:marLeft w:val="0"/>
          <w:marRight w:val="0"/>
          <w:marTop w:val="0"/>
          <w:marBottom w:val="0"/>
          <w:divBdr>
            <w:top w:val="none" w:sz="0" w:space="0" w:color="auto"/>
            <w:left w:val="none" w:sz="0" w:space="0" w:color="auto"/>
            <w:bottom w:val="none" w:sz="0" w:space="0" w:color="auto"/>
            <w:right w:val="none" w:sz="0" w:space="0" w:color="auto"/>
          </w:divBdr>
          <w:divsChild>
            <w:div w:id="1192575800">
              <w:marLeft w:val="0"/>
              <w:marRight w:val="0"/>
              <w:marTop w:val="0"/>
              <w:marBottom w:val="0"/>
              <w:divBdr>
                <w:top w:val="none" w:sz="0" w:space="0" w:color="auto"/>
                <w:left w:val="none" w:sz="0" w:space="0" w:color="auto"/>
                <w:bottom w:val="none" w:sz="0" w:space="0" w:color="auto"/>
                <w:right w:val="none" w:sz="0" w:space="0" w:color="auto"/>
              </w:divBdr>
            </w:div>
          </w:divsChild>
        </w:div>
        <w:div w:id="1599950779">
          <w:marLeft w:val="0"/>
          <w:marRight w:val="0"/>
          <w:marTop w:val="0"/>
          <w:marBottom w:val="0"/>
          <w:divBdr>
            <w:top w:val="none" w:sz="0" w:space="0" w:color="auto"/>
            <w:left w:val="none" w:sz="0" w:space="0" w:color="auto"/>
            <w:bottom w:val="none" w:sz="0" w:space="0" w:color="auto"/>
            <w:right w:val="none" w:sz="0" w:space="0" w:color="auto"/>
          </w:divBdr>
          <w:divsChild>
            <w:div w:id="2047097756">
              <w:marLeft w:val="0"/>
              <w:marRight w:val="0"/>
              <w:marTop w:val="0"/>
              <w:marBottom w:val="0"/>
              <w:divBdr>
                <w:top w:val="none" w:sz="0" w:space="0" w:color="auto"/>
                <w:left w:val="none" w:sz="0" w:space="0" w:color="auto"/>
                <w:bottom w:val="none" w:sz="0" w:space="0" w:color="auto"/>
                <w:right w:val="none" w:sz="0" w:space="0" w:color="auto"/>
              </w:divBdr>
            </w:div>
          </w:divsChild>
        </w:div>
        <w:div w:id="1605502048">
          <w:marLeft w:val="0"/>
          <w:marRight w:val="0"/>
          <w:marTop w:val="0"/>
          <w:marBottom w:val="0"/>
          <w:divBdr>
            <w:top w:val="none" w:sz="0" w:space="0" w:color="auto"/>
            <w:left w:val="none" w:sz="0" w:space="0" w:color="auto"/>
            <w:bottom w:val="none" w:sz="0" w:space="0" w:color="auto"/>
            <w:right w:val="none" w:sz="0" w:space="0" w:color="auto"/>
          </w:divBdr>
          <w:divsChild>
            <w:div w:id="1814370865">
              <w:marLeft w:val="0"/>
              <w:marRight w:val="0"/>
              <w:marTop w:val="0"/>
              <w:marBottom w:val="0"/>
              <w:divBdr>
                <w:top w:val="none" w:sz="0" w:space="0" w:color="auto"/>
                <w:left w:val="none" w:sz="0" w:space="0" w:color="auto"/>
                <w:bottom w:val="none" w:sz="0" w:space="0" w:color="auto"/>
                <w:right w:val="none" w:sz="0" w:space="0" w:color="auto"/>
              </w:divBdr>
            </w:div>
          </w:divsChild>
        </w:div>
        <w:div w:id="1617058804">
          <w:marLeft w:val="0"/>
          <w:marRight w:val="0"/>
          <w:marTop w:val="0"/>
          <w:marBottom w:val="0"/>
          <w:divBdr>
            <w:top w:val="none" w:sz="0" w:space="0" w:color="auto"/>
            <w:left w:val="none" w:sz="0" w:space="0" w:color="auto"/>
            <w:bottom w:val="none" w:sz="0" w:space="0" w:color="auto"/>
            <w:right w:val="none" w:sz="0" w:space="0" w:color="auto"/>
          </w:divBdr>
          <w:divsChild>
            <w:div w:id="2051369840">
              <w:marLeft w:val="0"/>
              <w:marRight w:val="0"/>
              <w:marTop w:val="0"/>
              <w:marBottom w:val="0"/>
              <w:divBdr>
                <w:top w:val="none" w:sz="0" w:space="0" w:color="auto"/>
                <w:left w:val="none" w:sz="0" w:space="0" w:color="auto"/>
                <w:bottom w:val="none" w:sz="0" w:space="0" w:color="auto"/>
                <w:right w:val="none" w:sz="0" w:space="0" w:color="auto"/>
              </w:divBdr>
            </w:div>
          </w:divsChild>
        </w:div>
        <w:div w:id="1618290548">
          <w:marLeft w:val="0"/>
          <w:marRight w:val="0"/>
          <w:marTop w:val="0"/>
          <w:marBottom w:val="0"/>
          <w:divBdr>
            <w:top w:val="none" w:sz="0" w:space="0" w:color="auto"/>
            <w:left w:val="none" w:sz="0" w:space="0" w:color="auto"/>
            <w:bottom w:val="none" w:sz="0" w:space="0" w:color="auto"/>
            <w:right w:val="none" w:sz="0" w:space="0" w:color="auto"/>
          </w:divBdr>
          <w:divsChild>
            <w:div w:id="1664426489">
              <w:marLeft w:val="0"/>
              <w:marRight w:val="0"/>
              <w:marTop w:val="0"/>
              <w:marBottom w:val="0"/>
              <w:divBdr>
                <w:top w:val="none" w:sz="0" w:space="0" w:color="auto"/>
                <w:left w:val="none" w:sz="0" w:space="0" w:color="auto"/>
                <w:bottom w:val="none" w:sz="0" w:space="0" w:color="auto"/>
                <w:right w:val="none" w:sz="0" w:space="0" w:color="auto"/>
              </w:divBdr>
            </w:div>
          </w:divsChild>
        </w:div>
        <w:div w:id="1631323015">
          <w:marLeft w:val="0"/>
          <w:marRight w:val="0"/>
          <w:marTop w:val="0"/>
          <w:marBottom w:val="0"/>
          <w:divBdr>
            <w:top w:val="none" w:sz="0" w:space="0" w:color="auto"/>
            <w:left w:val="none" w:sz="0" w:space="0" w:color="auto"/>
            <w:bottom w:val="none" w:sz="0" w:space="0" w:color="auto"/>
            <w:right w:val="none" w:sz="0" w:space="0" w:color="auto"/>
          </w:divBdr>
          <w:divsChild>
            <w:div w:id="59064367">
              <w:marLeft w:val="0"/>
              <w:marRight w:val="0"/>
              <w:marTop w:val="0"/>
              <w:marBottom w:val="0"/>
              <w:divBdr>
                <w:top w:val="none" w:sz="0" w:space="0" w:color="auto"/>
                <w:left w:val="none" w:sz="0" w:space="0" w:color="auto"/>
                <w:bottom w:val="none" w:sz="0" w:space="0" w:color="auto"/>
                <w:right w:val="none" w:sz="0" w:space="0" w:color="auto"/>
              </w:divBdr>
            </w:div>
          </w:divsChild>
        </w:div>
        <w:div w:id="1640527570">
          <w:marLeft w:val="0"/>
          <w:marRight w:val="0"/>
          <w:marTop w:val="0"/>
          <w:marBottom w:val="0"/>
          <w:divBdr>
            <w:top w:val="none" w:sz="0" w:space="0" w:color="auto"/>
            <w:left w:val="none" w:sz="0" w:space="0" w:color="auto"/>
            <w:bottom w:val="none" w:sz="0" w:space="0" w:color="auto"/>
            <w:right w:val="none" w:sz="0" w:space="0" w:color="auto"/>
          </w:divBdr>
          <w:divsChild>
            <w:div w:id="768084048">
              <w:marLeft w:val="0"/>
              <w:marRight w:val="0"/>
              <w:marTop w:val="0"/>
              <w:marBottom w:val="0"/>
              <w:divBdr>
                <w:top w:val="none" w:sz="0" w:space="0" w:color="auto"/>
                <w:left w:val="none" w:sz="0" w:space="0" w:color="auto"/>
                <w:bottom w:val="none" w:sz="0" w:space="0" w:color="auto"/>
                <w:right w:val="none" w:sz="0" w:space="0" w:color="auto"/>
              </w:divBdr>
            </w:div>
          </w:divsChild>
        </w:div>
        <w:div w:id="1643467278">
          <w:marLeft w:val="0"/>
          <w:marRight w:val="0"/>
          <w:marTop w:val="0"/>
          <w:marBottom w:val="0"/>
          <w:divBdr>
            <w:top w:val="none" w:sz="0" w:space="0" w:color="auto"/>
            <w:left w:val="none" w:sz="0" w:space="0" w:color="auto"/>
            <w:bottom w:val="none" w:sz="0" w:space="0" w:color="auto"/>
            <w:right w:val="none" w:sz="0" w:space="0" w:color="auto"/>
          </w:divBdr>
          <w:divsChild>
            <w:div w:id="1236357011">
              <w:marLeft w:val="0"/>
              <w:marRight w:val="0"/>
              <w:marTop w:val="0"/>
              <w:marBottom w:val="0"/>
              <w:divBdr>
                <w:top w:val="none" w:sz="0" w:space="0" w:color="auto"/>
                <w:left w:val="none" w:sz="0" w:space="0" w:color="auto"/>
                <w:bottom w:val="none" w:sz="0" w:space="0" w:color="auto"/>
                <w:right w:val="none" w:sz="0" w:space="0" w:color="auto"/>
              </w:divBdr>
            </w:div>
          </w:divsChild>
        </w:div>
        <w:div w:id="1649481233">
          <w:marLeft w:val="0"/>
          <w:marRight w:val="0"/>
          <w:marTop w:val="0"/>
          <w:marBottom w:val="0"/>
          <w:divBdr>
            <w:top w:val="none" w:sz="0" w:space="0" w:color="auto"/>
            <w:left w:val="none" w:sz="0" w:space="0" w:color="auto"/>
            <w:bottom w:val="none" w:sz="0" w:space="0" w:color="auto"/>
            <w:right w:val="none" w:sz="0" w:space="0" w:color="auto"/>
          </w:divBdr>
          <w:divsChild>
            <w:div w:id="1654135722">
              <w:marLeft w:val="0"/>
              <w:marRight w:val="0"/>
              <w:marTop w:val="0"/>
              <w:marBottom w:val="0"/>
              <w:divBdr>
                <w:top w:val="none" w:sz="0" w:space="0" w:color="auto"/>
                <w:left w:val="none" w:sz="0" w:space="0" w:color="auto"/>
                <w:bottom w:val="none" w:sz="0" w:space="0" w:color="auto"/>
                <w:right w:val="none" w:sz="0" w:space="0" w:color="auto"/>
              </w:divBdr>
            </w:div>
          </w:divsChild>
        </w:div>
        <w:div w:id="1660041221">
          <w:marLeft w:val="0"/>
          <w:marRight w:val="0"/>
          <w:marTop w:val="0"/>
          <w:marBottom w:val="0"/>
          <w:divBdr>
            <w:top w:val="none" w:sz="0" w:space="0" w:color="auto"/>
            <w:left w:val="none" w:sz="0" w:space="0" w:color="auto"/>
            <w:bottom w:val="none" w:sz="0" w:space="0" w:color="auto"/>
            <w:right w:val="none" w:sz="0" w:space="0" w:color="auto"/>
          </w:divBdr>
          <w:divsChild>
            <w:div w:id="1302690770">
              <w:marLeft w:val="0"/>
              <w:marRight w:val="0"/>
              <w:marTop w:val="0"/>
              <w:marBottom w:val="0"/>
              <w:divBdr>
                <w:top w:val="none" w:sz="0" w:space="0" w:color="auto"/>
                <w:left w:val="none" w:sz="0" w:space="0" w:color="auto"/>
                <w:bottom w:val="none" w:sz="0" w:space="0" w:color="auto"/>
                <w:right w:val="none" w:sz="0" w:space="0" w:color="auto"/>
              </w:divBdr>
            </w:div>
          </w:divsChild>
        </w:div>
        <w:div w:id="1662268345">
          <w:marLeft w:val="0"/>
          <w:marRight w:val="0"/>
          <w:marTop w:val="0"/>
          <w:marBottom w:val="0"/>
          <w:divBdr>
            <w:top w:val="none" w:sz="0" w:space="0" w:color="auto"/>
            <w:left w:val="none" w:sz="0" w:space="0" w:color="auto"/>
            <w:bottom w:val="none" w:sz="0" w:space="0" w:color="auto"/>
            <w:right w:val="none" w:sz="0" w:space="0" w:color="auto"/>
          </w:divBdr>
          <w:divsChild>
            <w:div w:id="487090156">
              <w:marLeft w:val="0"/>
              <w:marRight w:val="0"/>
              <w:marTop w:val="0"/>
              <w:marBottom w:val="0"/>
              <w:divBdr>
                <w:top w:val="none" w:sz="0" w:space="0" w:color="auto"/>
                <w:left w:val="none" w:sz="0" w:space="0" w:color="auto"/>
                <w:bottom w:val="none" w:sz="0" w:space="0" w:color="auto"/>
                <w:right w:val="none" w:sz="0" w:space="0" w:color="auto"/>
              </w:divBdr>
            </w:div>
          </w:divsChild>
        </w:div>
        <w:div w:id="1678070128">
          <w:marLeft w:val="0"/>
          <w:marRight w:val="0"/>
          <w:marTop w:val="0"/>
          <w:marBottom w:val="0"/>
          <w:divBdr>
            <w:top w:val="none" w:sz="0" w:space="0" w:color="auto"/>
            <w:left w:val="none" w:sz="0" w:space="0" w:color="auto"/>
            <w:bottom w:val="none" w:sz="0" w:space="0" w:color="auto"/>
            <w:right w:val="none" w:sz="0" w:space="0" w:color="auto"/>
          </w:divBdr>
          <w:divsChild>
            <w:div w:id="1314990816">
              <w:marLeft w:val="0"/>
              <w:marRight w:val="0"/>
              <w:marTop w:val="0"/>
              <w:marBottom w:val="0"/>
              <w:divBdr>
                <w:top w:val="none" w:sz="0" w:space="0" w:color="auto"/>
                <w:left w:val="none" w:sz="0" w:space="0" w:color="auto"/>
                <w:bottom w:val="none" w:sz="0" w:space="0" w:color="auto"/>
                <w:right w:val="none" w:sz="0" w:space="0" w:color="auto"/>
              </w:divBdr>
            </w:div>
          </w:divsChild>
        </w:div>
        <w:div w:id="1679382731">
          <w:marLeft w:val="0"/>
          <w:marRight w:val="0"/>
          <w:marTop w:val="0"/>
          <w:marBottom w:val="0"/>
          <w:divBdr>
            <w:top w:val="none" w:sz="0" w:space="0" w:color="auto"/>
            <w:left w:val="none" w:sz="0" w:space="0" w:color="auto"/>
            <w:bottom w:val="none" w:sz="0" w:space="0" w:color="auto"/>
            <w:right w:val="none" w:sz="0" w:space="0" w:color="auto"/>
          </w:divBdr>
          <w:divsChild>
            <w:div w:id="1850869726">
              <w:marLeft w:val="0"/>
              <w:marRight w:val="0"/>
              <w:marTop w:val="0"/>
              <w:marBottom w:val="0"/>
              <w:divBdr>
                <w:top w:val="none" w:sz="0" w:space="0" w:color="auto"/>
                <w:left w:val="none" w:sz="0" w:space="0" w:color="auto"/>
                <w:bottom w:val="none" w:sz="0" w:space="0" w:color="auto"/>
                <w:right w:val="none" w:sz="0" w:space="0" w:color="auto"/>
              </w:divBdr>
            </w:div>
          </w:divsChild>
        </w:div>
        <w:div w:id="1682900138">
          <w:marLeft w:val="0"/>
          <w:marRight w:val="0"/>
          <w:marTop w:val="0"/>
          <w:marBottom w:val="0"/>
          <w:divBdr>
            <w:top w:val="none" w:sz="0" w:space="0" w:color="auto"/>
            <w:left w:val="none" w:sz="0" w:space="0" w:color="auto"/>
            <w:bottom w:val="none" w:sz="0" w:space="0" w:color="auto"/>
            <w:right w:val="none" w:sz="0" w:space="0" w:color="auto"/>
          </w:divBdr>
          <w:divsChild>
            <w:div w:id="1348211562">
              <w:marLeft w:val="0"/>
              <w:marRight w:val="0"/>
              <w:marTop w:val="0"/>
              <w:marBottom w:val="0"/>
              <w:divBdr>
                <w:top w:val="none" w:sz="0" w:space="0" w:color="auto"/>
                <w:left w:val="none" w:sz="0" w:space="0" w:color="auto"/>
                <w:bottom w:val="none" w:sz="0" w:space="0" w:color="auto"/>
                <w:right w:val="none" w:sz="0" w:space="0" w:color="auto"/>
              </w:divBdr>
            </w:div>
          </w:divsChild>
        </w:div>
        <w:div w:id="1691445910">
          <w:marLeft w:val="0"/>
          <w:marRight w:val="0"/>
          <w:marTop w:val="0"/>
          <w:marBottom w:val="0"/>
          <w:divBdr>
            <w:top w:val="none" w:sz="0" w:space="0" w:color="auto"/>
            <w:left w:val="none" w:sz="0" w:space="0" w:color="auto"/>
            <w:bottom w:val="none" w:sz="0" w:space="0" w:color="auto"/>
            <w:right w:val="none" w:sz="0" w:space="0" w:color="auto"/>
          </w:divBdr>
          <w:divsChild>
            <w:div w:id="461533094">
              <w:marLeft w:val="0"/>
              <w:marRight w:val="0"/>
              <w:marTop w:val="0"/>
              <w:marBottom w:val="0"/>
              <w:divBdr>
                <w:top w:val="none" w:sz="0" w:space="0" w:color="auto"/>
                <w:left w:val="none" w:sz="0" w:space="0" w:color="auto"/>
                <w:bottom w:val="none" w:sz="0" w:space="0" w:color="auto"/>
                <w:right w:val="none" w:sz="0" w:space="0" w:color="auto"/>
              </w:divBdr>
            </w:div>
          </w:divsChild>
        </w:div>
        <w:div w:id="1754930802">
          <w:marLeft w:val="0"/>
          <w:marRight w:val="0"/>
          <w:marTop w:val="0"/>
          <w:marBottom w:val="0"/>
          <w:divBdr>
            <w:top w:val="none" w:sz="0" w:space="0" w:color="auto"/>
            <w:left w:val="none" w:sz="0" w:space="0" w:color="auto"/>
            <w:bottom w:val="none" w:sz="0" w:space="0" w:color="auto"/>
            <w:right w:val="none" w:sz="0" w:space="0" w:color="auto"/>
          </w:divBdr>
          <w:divsChild>
            <w:div w:id="1873305573">
              <w:marLeft w:val="0"/>
              <w:marRight w:val="0"/>
              <w:marTop w:val="0"/>
              <w:marBottom w:val="0"/>
              <w:divBdr>
                <w:top w:val="none" w:sz="0" w:space="0" w:color="auto"/>
                <w:left w:val="none" w:sz="0" w:space="0" w:color="auto"/>
                <w:bottom w:val="none" w:sz="0" w:space="0" w:color="auto"/>
                <w:right w:val="none" w:sz="0" w:space="0" w:color="auto"/>
              </w:divBdr>
            </w:div>
          </w:divsChild>
        </w:div>
        <w:div w:id="1756048703">
          <w:marLeft w:val="0"/>
          <w:marRight w:val="0"/>
          <w:marTop w:val="0"/>
          <w:marBottom w:val="0"/>
          <w:divBdr>
            <w:top w:val="none" w:sz="0" w:space="0" w:color="auto"/>
            <w:left w:val="none" w:sz="0" w:space="0" w:color="auto"/>
            <w:bottom w:val="none" w:sz="0" w:space="0" w:color="auto"/>
            <w:right w:val="none" w:sz="0" w:space="0" w:color="auto"/>
          </w:divBdr>
          <w:divsChild>
            <w:div w:id="1832403195">
              <w:marLeft w:val="0"/>
              <w:marRight w:val="0"/>
              <w:marTop w:val="0"/>
              <w:marBottom w:val="0"/>
              <w:divBdr>
                <w:top w:val="none" w:sz="0" w:space="0" w:color="auto"/>
                <w:left w:val="none" w:sz="0" w:space="0" w:color="auto"/>
                <w:bottom w:val="none" w:sz="0" w:space="0" w:color="auto"/>
                <w:right w:val="none" w:sz="0" w:space="0" w:color="auto"/>
              </w:divBdr>
            </w:div>
          </w:divsChild>
        </w:div>
        <w:div w:id="1781026869">
          <w:marLeft w:val="0"/>
          <w:marRight w:val="0"/>
          <w:marTop w:val="0"/>
          <w:marBottom w:val="0"/>
          <w:divBdr>
            <w:top w:val="none" w:sz="0" w:space="0" w:color="auto"/>
            <w:left w:val="none" w:sz="0" w:space="0" w:color="auto"/>
            <w:bottom w:val="none" w:sz="0" w:space="0" w:color="auto"/>
            <w:right w:val="none" w:sz="0" w:space="0" w:color="auto"/>
          </w:divBdr>
          <w:divsChild>
            <w:div w:id="196428961">
              <w:marLeft w:val="0"/>
              <w:marRight w:val="0"/>
              <w:marTop w:val="0"/>
              <w:marBottom w:val="0"/>
              <w:divBdr>
                <w:top w:val="none" w:sz="0" w:space="0" w:color="auto"/>
                <w:left w:val="none" w:sz="0" w:space="0" w:color="auto"/>
                <w:bottom w:val="none" w:sz="0" w:space="0" w:color="auto"/>
                <w:right w:val="none" w:sz="0" w:space="0" w:color="auto"/>
              </w:divBdr>
            </w:div>
          </w:divsChild>
        </w:div>
        <w:div w:id="1792939731">
          <w:marLeft w:val="0"/>
          <w:marRight w:val="0"/>
          <w:marTop w:val="0"/>
          <w:marBottom w:val="0"/>
          <w:divBdr>
            <w:top w:val="none" w:sz="0" w:space="0" w:color="auto"/>
            <w:left w:val="none" w:sz="0" w:space="0" w:color="auto"/>
            <w:bottom w:val="none" w:sz="0" w:space="0" w:color="auto"/>
            <w:right w:val="none" w:sz="0" w:space="0" w:color="auto"/>
          </w:divBdr>
          <w:divsChild>
            <w:div w:id="1826240909">
              <w:marLeft w:val="0"/>
              <w:marRight w:val="0"/>
              <w:marTop w:val="0"/>
              <w:marBottom w:val="0"/>
              <w:divBdr>
                <w:top w:val="none" w:sz="0" w:space="0" w:color="auto"/>
                <w:left w:val="none" w:sz="0" w:space="0" w:color="auto"/>
                <w:bottom w:val="none" w:sz="0" w:space="0" w:color="auto"/>
                <w:right w:val="none" w:sz="0" w:space="0" w:color="auto"/>
              </w:divBdr>
            </w:div>
          </w:divsChild>
        </w:div>
        <w:div w:id="1799255718">
          <w:marLeft w:val="0"/>
          <w:marRight w:val="0"/>
          <w:marTop w:val="0"/>
          <w:marBottom w:val="0"/>
          <w:divBdr>
            <w:top w:val="none" w:sz="0" w:space="0" w:color="auto"/>
            <w:left w:val="none" w:sz="0" w:space="0" w:color="auto"/>
            <w:bottom w:val="none" w:sz="0" w:space="0" w:color="auto"/>
            <w:right w:val="none" w:sz="0" w:space="0" w:color="auto"/>
          </w:divBdr>
          <w:divsChild>
            <w:div w:id="866674618">
              <w:marLeft w:val="0"/>
              <w:marRight w:val="0"/>
              <w:marTop w:val="0"/>
              <w:marBottom w:val="0"/>
              <w:divBdr>
                <w:top w:val="none" w:sz="0" w:space="0" w:color="auto"/>
                <w:left w:val="none" w:sz="0" w:space="0" w:color="auto"/>
                <w:bottom w:val="none" w:sz="0" w:space="0" w:color="auto"/>
                <w:right w:val="none" w:sz="0" w:space="0" w:color="auto"/>
              </w:divBdr>
            </w:div>
          </w:divsChild>
        </w:div>
        <w:div w:id="1804731461">
          <w:marLeft w:val="0"/>
          <w:marRight w:val="0"/>
          <w:marTop w:val="0"/>
          <w:marBottom w:val="0"/>
          <w:divBdr>
            <w:top w:val="none" w:sz="0" w:space="0" w:color="auto"/>
            <w:left w:val="none" w:sz="0" w:space="0" w:color="auto"/>
            <w:bottom w:val="none" w:sz="0" w:space="0" w:color="auto"/>
            <w:right w:val="none" w:sz="0" w:space="0" w:color="auto"/>
          </w:divBdr>
          <w:divsChild>
            <w:div w:id="1620911900">
              <w:marLeft w:val="0"/>
              <w:marRight w:val="0"/>
              <w:marTop w:val="0"/>
              <w:marBottom w:val="0"/>
              <w:divBdr>
                <w:top w:val="none" w:sz="0" w:space="0" w:color="auto"/>
                <w:left w:val="none" w:sz="0" w:space="0" w:color="auto"/>
                <w:bottom w:val="none" w:sz="0" w:space="0" w:color="auto"/>
                <w:right w:val="none" w:sz="0" w:space="0" w:color="auto"/>
              </w:divBdr>
            </w:div>
          </w:divsChild>
        </w:div>
        <w:div w:id="1805197062">
          <w:marLeft w:val="0"/>
          <w:marRight w:val="0"/>
          <w:marTop w:val="0"/>
          <w:marBottom w:val="0"/>
          <w:divBdr>
            <w:top w:val="none" w:sz="0" w:space="0" w:color="auto"/>
            <w:left w:val="none" w:sz="0" w:space="0" w:color="auto"/>
            <w:bottom w:val="none" w:sz="0" w:space="0" w:color="auto"/>
            <w:right w:val="none" w:sz="0" w:space="0" w:color="auto"/>
          </w:divBdr>
          <w:divsChild>
            <w:div w:id="93868674">
              <w:marLeft w:val="0"/>
              <w:marRight w:val="0"/>
              <w:marTop w:val="0"/>
              <w:marBottom w:val="0"/>
              <w:divBdr>
                <w:top w:val="none" w:sz="0" w:space="0" w:color="auto"/>
                <w:left w:val="none" w:sz="0" w:space="0" w:color="auto"/>
                <w:bottom w:val="none" w:sz="0" w:space="0" w:color="auto"/>
                <w:right w:val="none" w:sz="0" w:space="0" w:color="auto"/>
              </w:divBdr>
            </w:div>
          </w:divsChild>
        </w:div>
        <w:div w:id="1810398465">
          <w:marLeft w:val="0"/>
          <w:marRight w:val="0"/>
          <w:marTop w:val="0"/>
          <w:marBottom w:val="0"/>
          <w:divBdr>
            <w:top w:val="none" w:sz="0" w:space="0" w:color="auto"/>
            <w:left w:val="none" w:sz="0" w:space="0" w:color="auto"/>
            <w:bottom w:val="none" w:sz="0" w:space="0" w:color="auto"/>
            <w:right w:val="none" w:sz="0" w:space="0" w:color="auto"/>
          </w:divBdr>
          <w:divsChild>
            <w:div w:id="1490748496">
              <w:marLeft w:val="0"/>
              <w:marRight w:val="0"/>
              <w:marTop w:val="0"/>
              <w:marBottom w:val="0"/>
              <w:divBdr>
                <w:top w:val="none" w:sz="0" w:space="0" w:color="auto"/>
                <w:left w:val="none" w:sz="0" w:space="0" w:color="auto"/>
                <w:bottom w:val="none" w:sz="0" w:space="0" w:color="auto"/>
                <w:right w:val="none" w:sz="0" w:space="0" w:color="auto"/>
              </w:divBdr>
            </w:div>
          </w:divsChild>
        </w:div>
        <w:div w:id="1835954904">
          <w:marLeft w:val="0"/>
          <w:marRight w:val="0"/>
          <w:marTop w:val="0"/>
          <w:marBottom w:val="0"/>
          <w:divBdr>
            <w:top w:val="none" w:sz="0" w:space="0" w:color="auto"/>
            <w:left w:val="none" w:sz="0" w:space="0" w:color="auto"/>
            <w:bottom w:val="none" w:sz="0" w:space="0" w:color="auto"/>
            <w:right w:val="none" w:sz="0" w:space="0" w:color="auto"/>
          </w:divBdr>
          <w:divsChild>
            <w:div w:id="594939648">
              <w:marLeft w:val="0"/>
              <w:marRight w:val="0"/>
              <w:marTop w:val="0"/>
              <w:marBottom w:val="0"/>
              <w:divBdr>
                <w:top w:val="none" w:sz="0" w:space="0" w:color="auto"/>
                <w:left w:val="none" w:sz="0" w:space="0" w:color="auto"/>
                <w:bottom w:val="none" w:sz="0" w:space="0" w:color="auto"/>
                <w:right w:val="none" w:sz="0" w:space="0" w:color="auto"/>
              </w:divBdr>
            </w:div>
          </w:divsChild>
        </w:div>
        <w:div w:id="1839224755">
          <w:marLeft w:val="0"/>
          <w:marRight w:val="0"/>
          <w:marTop w:val="0"/>
          <w:marBottom w:val="0"/>
          <w:divBdr>
            <w:top w:val="none" w:sz="0" w:space="0" w:color="auto"/>
            <w:left w:val="none" w:sz="0" w:space="0" w:color="auto"/>
            <w:bottom w:val="none" w:sz="0" w:space="0" w:color="auto"/>
            <w:right w:val="none" w:sz="0" w:space="0" w:color="auto"/>
          </w:divBdr>
          <w:divsChild>
            <w:div w:id="153759860">
              <w:marLeft w:val="0"/>
              <w:marRight w:val="0"/>
              <w:marTop w:val="0"/>
              <w:marBottom w:val="0"/>
              <w:divBdr>
                <w:top w:val="none" w:sz="0" w:space="0" w:color="auto"/>
                <w:left w:val="none" w:sz="0" w:space="0" w:color="auto"/>
                <w:bottom w:val="none" w:sz="0" w:space="0" w:color="auto"/>
                <w:right w:val="none" w:sz="0" w:space="0" w:color="auto"/>
              </w:divBdr>
            </w:div>
          </w:divsChild>
        </w:div>
        <w:div w:id="1853375180">
          <w:marLeft w:val="0"/>
          <w:marRight w:val="0"/>
          <w:marTop w:val="0"/>
          <w:marBottom w:val="0"/>
          <w:divBdr>
            <w:top w:val="none" w:sz="0" w:space="0" w:color="auto"/>
            <w:left w:val="none" w:sz="0" w:space="0" w:color="auto"/>
            <w:bottom w:val="none" w:sz="0" w:space="0" w:color="auto"/>
            <w:right w:val="none" w:sz="0" w:space="0" w:color="auto"/>
          </w:divBdr>
          <w:divsChild>
            <w:div w:id="423765184">
              <w:marLeft w:val="0"/>
              <w:marRight w:val="0"/>
              <w:marTop w:val="0"/>
              <w:marBottom w:val="0"/>
              <w:divBdr>
                <w:top w:val="none" w:sz="0" w:space="0" w:color="auto"/>
                <w:left w:val="none" w:sz="0" w:space="0" w:color="auto"/>
                <w:bottom w:val="none" w:sz="0" w:space="0" w:color="auto"/>
                <w:right w:val="none" w:sz="0" w:space="0" w:color="auto"/>
              </w:divBdr>
            </w:div>
          </w:divsChild>
        </w:div>
        <w:div w:id="1854804997">
          <w:marLeft w:val="0"/>
          <w:marRight w:val="0"/>
          <w:marTop w:val="0"/>
          <w:marBottom w:val="0"/>
          <w:divBdr>
            <w:top w:val="none" w:sz="0" w:space="0" w:color="auto"/>
            <w:left w:val="none" w:sz="0" w:space="0" w:color="auto"/>
            <w:bottom w:val="none" w:sz="0" w:space="0" w:color="auto"/>
            <w:right w:val="none" w:sz="0" w:space="0" w:color="auto"/>
          </w:divBdr>
          <w:divsChild>
            <w:div w:id="2054230474">
              <w:marLeft w:val="0"/>
              <w:marRight w:val="0"/>
              <w:marTop w:val="0"/>
              <w:marBottom w:val="0"/>
              <w:divBdr>
                <w:top w:val="none" w:sz="0" w:space="0" w:color="auto"/>
                <w:left w:val="none" w:sz="0" w:space="0" w:color="auto"/>
                <w:bottom w:val="none" w:sz="0" w:space="0" w:color="auto"/>
                <w:right w:val="none" w:sz="0" w:space="0" w:color="auto"/>
              </w:divBdr>
            </w:div>
          </w:divsChild>
        </w:div>
        <w:div w:id="1877428077">
          <w:marLeft w:val="0"/>
          <w:marRight w:val="0"/>
          <w:marTop w:val="0"/>
          <w:marBottom w:val="0"/>
          <w:divBdr>
            <w:top w:val="none" w:sz="0" w:space="0" w:color="auto"/>
            <w:left w:val="none" w:sz="0" w:space="0" w:color="auto"/>
            <w:bottom w:val="none" w:sz="0" w:space="0" w:color="auto"/>
            <w:right w:val="none" w:sz="0" w:space="0" w:color="auto"/>
          </w:divBdr>
          <w:divsChild>
            <w:div w:id="1090274845">
              <w:marLeft w:val="0"/>
              <w:marRight w:val="0"/>
              <w:marTop w:val="0"/>
              <w:marBottom w:val="0"/>
              <w:divBdr>
                <w:top w:val="none" w:sz="0" w:space="0" w:color="auto"/>
                <w:left w:val="none" w:sz="0" w:space="0" w:color="auto"/>
                <w:bottom w:val="none" w:sz="0" w:space="0" w:color="auto"/>
                <w:right w:val="none" w:sz="0" w:space="0" w:color="auto"/>
              </w:divBdr>
            </w:div>
          </w:divsChild>
        </w:div>
        <w:div w:id="1882934176">
          <w:marLeft w:val="0"/>
          <w:marRight w:val="0"/>
          <w:marTop w:val="0"/>
          <w:marBottom w:val="0"/>
          <w:divBdr>
            <w:top w:val="none" w:sz="0" w:space="0" w:color="auto"/>
            <w:left w:val="none" w:sz="0" w:space="0" w:color="auto"/>
            <w:bottom w:val="none" w:sz="0" w:space="0" w:color="auto"/>
            <w:right w:val="none" w:sz="0" w:space="0" w:color="auto"/>
          </w:divBdr>
          <w:divsChild>
            <w:div w:id="668483711">
              <w:marLeft w:val="0"/>
              <w:marRight w:val="0"/>
              <w:marTop w:val="0"/>
              <w:marBottom w:val="0"/>
              <w:divBdr>
                <w:top w:val="none" w:sz="0" w:space="0" w:color="auto"/>
                <w:left w:val="none" w:sz="0" w:space="0" w:color="auto"/>
                <w:bottom w:val="none" w:sz="0" w:space="0" w:color="auto"/>
                <w:right w:val="none" w:sz="0" w:space="0" w:color="auto"/>
              </w:divBdr>
            </w:div>
          </w:divsChild>
        </w:div>
        <w:div w:id="1928493150">
          <w:marLeft w:val="0"/>
          <w:marRight w:val="0"/>
          <w:marTop w:val="0"/>
          <w:marBottom w:val="0"/>
          <w:divBdr>
            <w:top w:val="none" w:sz="0" w:space="0" w:color="auto"/>
            <w:left w:val="none" w:sz="0" w:space="0" w:color="auto"/>
            <w:bottom w:val="none" w:sz="0" w:space="0" w:color="auto"/>
            <w:right w:val="none" w:sz="0" w:space="0" w:color="auto"/>
          </w:divBdr>
          <w:divsChild>
            <w:div w:id="716465302">
              <w:marLeft w:val="0"/>
              <w:marRight w:val="0"/>
              <w:marTop w:val="0"/>
              <w:marBottom w:val="0"/>
              <w:divBdr>
                <w:top w:val="none" w:sz="0" w:space="0" w:color="auto"/>
                <w:left w:val="none" w:sz="0" w:space="0" w:color="auto"/>
                <w:bottom w:val="none" w:sz="0" w:space="0" w:color="auto"/>
                <w:right w:val="none" w:sz="0" w:space="0" w:color="auto"/>
              </w:divBdr>
            </w:div>
          </w:divsChild>
        </w:div>
        <w:div w:id="1957442776">
          <w:marLeft w:val="0"/>
          <w:marRight w:val="0"/>
          <w:marTop w:val="0"/>
          <w:marBottom w:val="0"/>
          <w:divBdr>
            <w:top w:val="none" w:sz="0" w:space="0" w:color="auto"/>
            <w:left w:val="none" w:sz="0" w:space="0" w:color="auto"/>
            <w:bottom w:val="none" w:sz="0" w:space="0" w:color="auto"/>
            <w:right w:val="none" w:sz="0" w:space="0" w:color="auto"/>
          </w:divBdr>
          <w:divsChild>
            <w:div w:id="1620987666">
              <w:marLeft w:val="0"/>
              <w:marRight w:val="0"/>
              <w:marTop w:val="0"/>
              <w:marBottom w:val="0"/>
              <w:divBdr>
                <w:top w:val="none" w:sz="0" w:space="0" w:color="auto"/>
                <w:left w:val="none" w:sz="0" w:space="0" w:color="auto"/>
                <w:bottom w:val="none" w:sz="0" w:space="0" w:color="auto"/>
                <w:right w:val="none" w:sz="0" w:space="0" w:color="auto"/>
              </w:divBdr>
            </w:div>
          </w:divsChild>
        </w:div>
        <w:div w:id="1962419990">
          <w:marLeft w:val="0"/>
          <w:marRight w:val="0"/>
          <w:marTop w:val="0"/>
          <w:marBottom w:val="0"/>
          <w:divBdr>
            <w:top w:val="none" w:sz="0" w:space="0" w:color="auto"/>
            <w:left w:val="none" w:sz="0" w:space="0" w:color="auto"/>
            <w:bottom w:val="none" w:sz="0" w:space="0" w:color="auto"/>
            <w:right w:val="none" w:sz="0" w:space="0" w:color="auto"/>
          </w:divBdr>
          <w:divsChild>
            <w:div w:id="775053021">
              <w:marLeft w:val="0"/>
              <w:marRight w:val="0"/>
              <w:marTop w:val="0"/>
              <w:marBottom w:val="0"/>
              <w:divBdr>
                <w:top w:val="none" w:sz="0" w:space="0" w:color="auto"/>
                <w:left w:val="none" w:sz="0" w:space="0" w:color="auto"/>
                <w:bottom w:val="none" w:sz="0" w:space="0" w:color="auto"/>
                <w:right w:val="none" w:sz="0" w:space="0" w:color="auto"/>
              </w:divBdr>
            </w:div>
          </w:divsChild>
        </w:div>
        <w:div w:id="1979649990">
          <w:marLeft w:val="0"/>
          <w:marRight w:val="0"/>
          <w:marTop w:val="0"/>
          <w:marBottom w:val="0"/>
          <w:divBdr>
            <w:top w:val="none" w:sz="0" w:space="0" w:color="auto"/>
            <w:left w:val="none" w:sz="0" w:space="0" w:color="auto"/>
            <w:bottom w:val="none" w:sz="0" w:space="0" w:color="auto"/>
            <w:right w:val="none" w:sz="0" w:space="0" w:color="auto"/>
          </w:divBdr>
          <w:divsChild>
            <w:div w:id="333076596">
              <w:marLeft w:val="0"/>
              <w:marRight w:val="0"/>
              <w:marTop w:val="0"/>
              <w:marBottom w:val="0"/>
              <w:divBdr>
                <w:top w:val="none" w:sz="0" w:space="0" w:color="auto"/>
                <w:left w:val="none" w:sz="0" w:space="0" w:color="auto"/>
                <w:bottom w:val="none" w:sz="0" w:space="0" w:color="auto"/>
                <w:right w:val="none" w:sz="0" w:space="0" w:color="auto"/>
              </w:divBdr>
            </w:div>
          </w:divsChild>
        </w:div>
        <w:div w:id="2000500697">
          <w:marLeft w:val="0"/>
          <w:marRight w:val="0"/>
          <w:marTop w:val="0"/>
          <w:marBottom w:val="0"/>
          <w:divBdr>
            <w:top w:val="none" w:sz="0" w:space="0" w:color="auto"/>
            <w:left w:val="none" w:sz="0" w:space="0" w:color="auto"/>
            <w:bottom w:val="none" w:sz="0" w:space="0" w:color="auto"/>
            <w:right w:val="none" w:sz="0" w:space="0" w:color="auto"/>
          </w:divBdr>
          <w:divsChild>
            <w:div w:id="1678340657">
              <w:marLeft w:val="0"/>
              <w:marRight w:val="0"/>
              <w:marTop w:val="0"/>
              <w:marBottom w:val="0"/>
              <w:divBdr>
                <w:top w:val="none" w:sz="0" w:space="0" w:color="auto"/>
                <w:left w:val="none" w:sz="0" w:space="0" w:color="auto"/>
                <w:bottom w:val="none" w:sz="0" w:space="0" w:color="auto"/>
                <w:right w:val="none" w:sz="0" w:space="0" w:color="auto"/>
              </w:divBdr>
            </w:div>
          </w:divsChild>
        </w:div>
        <w:div w:id="2003240031">
          <w:marLeft w:val="0"/>
          <w:marRight w:val="0"/>
          <w:marTop w:val="0"/>
          <w:marBottom w:val="0"/>
          <w:divBdr>
            <w:top w:val="none" w:sz="0" w:space="0" w:color="auto"/>
            <w:left w:val="none" w:sz="0" w:space="0" w:color="auto"/>
            <w:bottom w:val="none" w:sz="0" w:space="0" w:color="auto"/>
            <w:right w:val="none" w:sz="0" w:space="0" w:color="auto"/>
          </w:divBdr>
          <w:divsChild>
            <w:div w:id="1006788851">
              <w:marLeft w:val="0"/>
              <w:marRight w:val="0"/>
              <w:marTop w:val="0"/>
              <w:marBottom w:val="0"/>
              <w:divBdr>
                <w:top w:val="none" w:sz="0" w:space="0" w:color="auto"/>
                <w:left w:val="none" w:sz="0" w:space="0" w:color="auto"/>
                <w:bottom w:val="none" w:sz="0" w:space="0" w:color="auto"/>
                <w:right w:val="none" w:sz="0" w:space="0" w:color="auto"/>
              </w:divBdr>
            </w:div>
          </w:divsChild>
        </w:div>
        <w:div w:id="2017926073">
          <w:marLeft w:val="0"/>
          <w:marRight w:val="0"/>
          <w:marTop w:val="0"/>
          <w:marBottom w:val="0"/>
          <w:divBdr>
            <w:top w:val="none" w:sz="0" w:space="0" w:color="auto"/>
            <w:left w:val="none" w:sz="0" w:space="0" w:color="auto"/>
            <w:bottom w:val="none" w:sz="0" w:space="0" w:color="auto"/>
            <w:right w:val="none" w:sz="0" w:space="0" w:color="auto"/>
          </w:divBdr>
          <w:divsChild>
            <w:div w:id="182479612">
              <w:marLeft w:val="0"/>
              <w:marRight w:val="0"/>
              <w:marTop w:val="0"/>
              <w:marBottom w:val="0"/>
              <w:divBdr>
                <w:top w:val="none" w:sz="0" w:space="0" w:color="auto"/>
                <w:left w:val="none" w:sz="0" w:space="0" w:color="auto"/>
                <w:bottom w:val="none" w:sz="0" w:space="0" w:color="auto"/>
                <w:right w:val="none" w:sz="0" w:space="0" w:color="auto"/>
              </w:divBdr>
            </w:div>
          </w:divsChild>
        </w:div>
        <w:div w:id="2026008997">
          <w:marLeft w:val="0"/>
          <w:marRight w:val="0"/>
          <w:marTop w:val="0"/>
          <w:marBottom w:val="0"/>
          <w:divBdr>
            <w:top w:val="none" w:sz="0" w:space="0" w:color="auto"/>
            <w:left w:val="none" w:sz="0" w:space="0" w:color="auto"/>
            <w:bottom w:val="none" w:sz="0" w:space="0" w:color="auto"/>
            <w:right w:val="none" w:sz="0" w:space="0" w:color="auto"/>
          </w:divBdr>
          <w:divsChild>
            <w:div w:id="1978796202">
              <w:marLeft w:val="0"/>
              <w:marRight w:val="0"/>
              <w:marTop w:val="0"/>
              <w:marBottom w:val="0"/>
              <w:divBdr>
                <w:top w:val="none" w:sz="0" w:space="0" w:color="auto"/>
                <w:left w:val="none" w:sz="0" w:space="0" w:color="auto"/>
                <w:bottom w:val="none" w:sz="0" w:space="0" w:color="auto"/>
                <w:right w:val="none" w:sz="0" w:space="0" w:color="auto"/>
              </w:divBdr>
            </w:div>
          </w:divsChild>
        </w:div>
        <w:div w:id="2028752783">
          <w:marLeft w:val="0"/>
          <w:marRight w:val="0"/>
          <w:marTop w:val="0"/>
          <w:marBottom w:val="0"/>
          <w:divBdr>
            <w:top w:val="none" w:sz="0" w:space="0" w:color="auto"/>
            <w:left w:val="none" w:sz="0" w:space="0" w:color="auto"/>
            <w:bottom w:val="none" w:sz="0" w:space="0" w:color="auto"/>
            <w:right w:val="none" w:sz="0" w:space="0" w:color="auto"/>
          </w:divBdr>
          <w:divsChild>
            <w:div w:id="1135831170">
              <w:marLeft w:val="0"/>
              <w:marRight w:val="0"/>
              <w:marTop w:val="0"/>
              <w:marBottom w:val="0"/>
              <w:divBdr>
                <w:top w:val="none" w:sz="0" w:space="0" w:color="auto"/>
                <w:left w:val="none" w:sz="0" w:space="0" w:color="auto"/>
                <w:bottom w:val="none" w:sz="0" w:space="0" w:color="auto"/>
                <w:right w:val="none" w:sz="0" w:space="0" w:color="auto"/>
              </w:divBdr>
            </w:div>
          </w:divsChild>
        </w:div>
        <w:div w:id="2037735962">
          <w:marLeft w:val="0"/>
          <w:marRight w:val="0"/>
          <w:marTop w:val="0"/>
          <w:marBottom w:val="0"/>
          <w:divBdr>
            <w:top w:val="none" w:sz="0" w:space="0" w:color="auto"/>
            <w:left w:val="none" w:sz="0" w:space="0" w:color="auto"/>
            <w:bottom w:val="none" w:sz="0" w:space="0" w:color="auto"/>
            <w:right w:val="none" w:sz="0" w:space="0" w:color="auto"/>
          </w:divBdr>
          <w:divsChild>
            <w:div w:id="1335257182">
              <w:marLeft w:val="0"/>
              <w:marRight w:val="0"/>
              <w:marTop w:val="0"/>
              <w:marBottom w:val="0"/>
              <w:divBdr>
                <w:top w:val="none" w:sz="0" w:space="0" w:color="auto"/>
                <w:left w:val="none" w:sz="0" w:space="0" w:color="auto"/>
                <w:bottom w:val="none" w:sz="0" w:space="0" w:color="auto"/>
                <w:right w:val="none" w:sz="0" w:space="0" w:color="auto"/>
              </w:divBdr>
            </w:div>
          </w:divsChild>
        </w:div>
        <w:div w:id="2041009191">
          <w:marLeft w:val="0"/>
          <w:marRight w:val="0"/>
          <w:marTop w:val="0"/>
          <w:marBottom w:val="0"/>
          <w:divBdr>
            <w:top w:val="none" w:sz="0" w:space="0" w:color="auto"/>
            <w:left w:val="none" w:sz="0" w:space="0" w:color="auto"/>
            <w:bottom w:val="none" w:sz="0" w:space="0" w:color="auto"/>
            <w:right w:val="none" w:sz="0" w:space="0" w:color="auto"/>
          </w:divBdr>
          <w:divsChild>
            <w:div w:id="1272514554">
              <w:marLeft w:val="0"/>
              <w:marRight w:val="0"/>
              <w:marTop w:val="0"/>
              <w:marBottom w:val="0"/>
              <w:divBdr>
                <w:top w:val="none" w:sz="0" w:space="0" w:color="auto"/>
                <w:left w:val="none" w:sz="0" w:space="0" w:color="auto"/>
                <w:bottom w:val="none" w:sz="0" w:space="0" w:color="auto"/>
                <w:right w:val="none" w:sz="0" w:space="0" w:color="auto"/>
              </w:divBdr>
            </w:div>
          </w:divsChild>
        </w:div>
        <w:div w:id="2048482816">
          <w:marLeft w:val="0"/>
          <w:marRight w:val="0"/>
          <w:marTop w:val="0"/>
          <w:marBottom w:val="0"/>
          <w:divBdr>
            <w:top w:val="none" w:sz="0" w:space="0" w:color="auto"/>
            <w:left w:val="none" w:sz="0" w:space="0" w:color="auto"/>
            <w:bottom w:val="none" w:sz="0" w:space="0" w:color="auto"/>
            <w:right w:val="none" w:sz="0" w:space="0" w:color="auto"/>
          </w:divBdr>
          <w:divsChild>
            <w:div w:id="1534072516">
              <w:marLeft w:val="0"/>
              <w:marRight w:val="0"/>
              <w:marTop w:val="0"/>
              <w:marBottom w:val="0"/>
              <w:divBdr>
                <w:top w:val="none" w:sz="0" w:space="0" w:color="auto"/>
                <w:left w:val="none" w:sz="0" w:space="0" w:color="auto"/>
                <w:bottom w:val="none" w:sz="0" w:space="0" w:color="auto"/>
                <w:right w:val="none" w:sz="0" w:space="0" w:color="auto"/>
              </w:divBdr>
            </w:div>
          </w:divsChild>
        </w:div>
        <w:div w:id="2086292551">
          <w:marLeft w:val="0"/>
          <w:marRight w:val="0"/>
          <w:marTop w:val="0"/>
          <w:marBottom w:val="0"/>
          <w:divBdr>
            <w:top w:val="none" w:sz="0" w:space="0" w:color="auto"/>
            <w:left w:val="none" w:sz="0" w:space="0" w:color="auto"/>
            <w:bottom w:val="none" w:sz="0" w:space="0" w:color="auto"/>
            <w:right w:val="none" w:sz="0" w:space="0" w:color="auto"/>
          </w:divBdr>
          <w:divsChild>
            <w:div w:id="1411584418">
              <w:marLeft w:val="0"/>
              <w:marRight w:val="0"/>
              <w:marTop w:val="0"/>
              <w:marBottom w:val="0"/>
              <w:divBdr>
                <w:top w:val="none" w:sz="0" w:space="0" w:color="auto"/>
                <w:left w:val="none" w:sz="0" w:space="0" w:color="auto"/>
                <w:bottom w:val="none" w:sz="0" w:space="0" w:color="auto"/>
                <w:right w:val="none" w:sz="0" w:space="0" w:color="auto"/>
              </w:divBdr>
            </w:div>
          </w:divsChild>
        </w:div>
        <w:div w:id="2089421558">
          <w:marLeft w:val="0"/>
          <w:marRight w:val="0"/>
          <w:marTop w:val="0"/>
          <w:marBottom w:val="0"/>
          <w:divBdr>
            <w:top w:val="none" w:sz="0" w:space="0" w:color="auto"/>
            <w:left w:val="none" w:sz="0" w:space="0" w:color="auto"/>
            <w:bottom w:val="none" w:sz="0" w:space="0" w:color="auto"/>
            <w:right w:val="none" w:sz="0" w:space="0" w:color="auto"/>
          </w:divBdr>
          <w:divsChild>
            <w:div w:id="1700010015">
              <w:marLeft w:val="0"/>
              <w:marRight w:val="0"/>
              <w:marTop w:val="0"/>
              <w:marBottom w:val="0"/>
              <w:divBdr>
                <w:top w:val="none" w:sz="0" w:space="0" w:color="auto"/>
                <w:left w:val="none" w:sz="0" w:space="0" w:color="auto"/>
                <w:bottom w:val="none" w:sz="0" w:space="0" w:color="auto"/>
                <w:right w:val="none" w:sz="0" w:space="0" w:color="auto"/>
              </w:divBdr>
            </w:div>
          </w:divsChild>
        </w:div>
        <w:div w:id="2094933728">
          <w:marLeft w:val="0"/>
          <w:marRight w:val="0"/>
          <w:marTop w:val="0"/>
          <w:marBottom w:val="0"/>
          <w:divBdr>
            <w:top w:val="none" w:sz="0" w:space="0" w:color="auto"/>
            <w:left w:val="none" w:sz="0" w:space="0" w:color="auto"/>
            <w:bottom w:val="none" w:sz="0" w:space="0" w:color="auto"/>
            <w:right w:val="none" w:sz="0" w:space="0" w:color="auto"/>
          </w:divBdr>
          <w:divsChild>
            <w:div w:id="926613630">
              <w:marLeft w:val="0"/>
              <w:marRight w:val="0"/>
              <w:marTop w:val="0"/>
              <w:marBottom w:val="0"/>
              <w:divBdr>
                <w:top w:val="none" w:sz="0" w:space="0" w:color="auto"/>
                <w:left w:val="none" w:sz="0" w:space="0" w:color="auto"/>
                <w:bottom w:val="none" w:sz="0" w:space="0" w:color="auto"/>
                <w:right w:val="none" w:sz="0" w:space="0" w:color="auto"/>
              </w:divBdr>
            </w:div>
          </w:divsChild>
        </w:div>
        <w:div w:id="2099595523">
          <w:marLeft w:val="0"/>
          <w:marRight w:val="0"/>
          <w:marTop w:val="0"/>
          <w:marBottom w:val="0"/>
          <w:divBdr>
            <w:top w:val="none" w:sz="0" w:space="0" w:color="auto"/>
            <w:left w:val="none" w:sz="0" w:space="0" w:color="auto"/>
            <w:bottom w:val="none" w:sz="0" w:space="0" w:color="auto"/>
            <w:right w:val="none" w:sz="0" w:space="0" w:color="auto"/>
          </w:divBdr>
          <w:divsChild>
            <w:div w:id="1522469528">
              <w:marLeft w:val="0"/>
              <w:marRight w:val="0"/>
              <w:marTop w:val="0"/>
              <w:marBottom w:val="0"/>
              <w:divBdr>
                <w:top w:val="none" w:sz="0" w:space="0" w:color="auto"/>
                <w:left w:val="none" w:sz="0" w:space="0" w:color="auto"/>
                <w:bottom w:val="none" w:sz="0" w:space="0" w:color="auto"/>
                <w:right w:val="none" w:sz="0" w:space="0" w:color="auto"/>
              </w:divBdr>
            </w:div>
          </w:divsChild>
        </w:div>
        <w:div w:id="2116900623">
          <w:marLeft w:val="0"/>
          <w:marRight w:val="0"/>
          <w:marTop w:val="0"/>
          <w:marBottom w:val="0"/>
          <w:divBdr>
            <w:top w:val="none" w:sz="0" w:space="0" w:color="auto"/>
            <w:left w:val="none" w:sz="0" w:space="0" w:color="auto"/>
            <w:bottom w:val="none" w:sz="0" w:space="0" w:color="auto"/>
            <w:right w:val="none" w:sz="0" w:space="0" w:color="auto"/>
          </w:divBdr>
          <w:divsChild>
            <w:div w:id="1867325936">
              <w:marLeft w:val="0"/>
              <w:marRight w:val="0"/>
              <w:marTop w:val="0"/>
              <w:marBottom w:val="0"/>
              <w:divBdr>
                <w:top w:val="none" w:sz="0" w:space="0" w:color="auto"/>
                <w:left w:val="none" w:sz="0" w:space="0" w:color="auto"/>
                <w:bottom w:val="none" w:sz="0" w:space="0" w:color="auto"/>
                <w:right w:val="none" w:sz="0" w:space="0" w:color="auto"/>
              </w:divBdr>
            </w:div>
          </w:divsChild>
        </w:div>
        <w:div w:id="2121801396">
          <w:marLeft w:val="0"/>
          <w:marRight w:val="0"/>
          <w:marTop w:val="0"/>
          <w:marBottom w:val="0"/>
          <w:divBdr>
            <w:top w:val="none" w:sz="0" w:space="0" w:color="auto"/>
            <w:left w:val="none" w:sz="0" w:space="0" w:color="auto"/>
            <w:bottom w:val="none" w:sz="0" w:space="0" w:color="auto"/>
            <w:right w:val="none" w:sz="0" w:space="0" w:color="auto"/>
          </w:divBdr>
          <w:divsChild>
            <w:div w:id="2084838178">
              <w:marLeft w:val="0"/>
              <w:marRight w:val="0"/>
              <w:marTop w:val="0"/>
              <w:marBottom w:val="0"/>
              <w:divBdr>
                <w:top w:val="none" w:sz="0" w:space="0" w:color="auto"/>
                <w:left w:val="none" w:sz="0" w:space="0" w:color="auto"/>
                <w:bottom w:val="none" w:sz="0" w:space="0" w:color="auto"/>
                <w:right w:val="none" w:sz="0" w:space="0" w:color="auto"/>
              </w:divBdr>
            </w:div>
          </w:divsChild>
        </w:div>
        <w:div w:id="2126728374">
          <w:marLeft w:val="0"/>
          <w:marRight w:val="0"/>
          <w:marTop w:val="0"/>
          <w:marBottom w:val="0"/>
          <w:divBdr>
            <w:top w:val="none" w:sz="0" w:space="0" w:color="auto"/>
            <w:left w:val="none" w:sz="0" w:space="0" w:color="auto"/>
            <w:bottom w:val="none" w:sz="0" w:space="0" w:color="auto"/>
            <w:right w:val="none" w:sz="0" w:space="0" w:color="auto"/>
          </w:divBdr>
          <w:divsChild>
            <w:div w:id="1969122805">
              <w:marLeft w:val="0"/>
              <w:marRight w:val="0"/>
              <w:marTop w:val="0"/>
              <w:marBottom w:val="0"/>
              <w:divBdr>
                <w:top w:val="none" w:sz="0" w:space="0" w:color="auto"/>
                <w:left w:val="none" w:sz="0" w:space="0" w:color="auto"/>
                <w:bottom w:val="none" w:sz="0" w:space="0" w:color="auto"/>
                <w:right w:val="none" w:sz="0" w:space="0" w:color="auto"/>
              </w:divBdr>
            </w:div>
          </w:divsChild>
        </w:div>
        <w:div w:id="2127500088">
          <w:marLeft w:val="0"/>
          <w:marRight w:val="0"/>
          <w:marTop w:val="0"/>
          <w:marBottom w:val="0"/>
          <w:divBdr>
            <w:top w:val="none" w:sz="0" w:space="0" w:color="auto"/>
            <w:left w:val="none" w:sz="0" w:space="0" w:color="auto"/>
            <w:bottom w:val="none" w:sz="0" w:space="0" w:color="auto"/>
            <w:right w:val="none" w:sz="0" w:space="0" w:color="auto"/>
          </w:divBdr>
          <w:divsChild>
            <w:div w:id="936253158">
              <w:marLeft w:val="0"/>
              <w:marRight w:val="0"/>
              <w:marTop w:val="0"/>
              <w:marBottom w:val="0"/>
              <w:divBdr>
                <w:top w:val="none" w:sz="0" w:space="0" w:color="auto"/>
                <w:left w:val="none" w:sz="0" w:space="0" w:color="auto"/>
                <w:bottom w:val="none" w:sz="0" w:space="0" w:color="auto"/>
                <w:right w:val="none" w:sz="0" w:space="0" w:color="auto"/>
              </w:divBdr>
            </w:div>
          </w:divsChild>
        </w:div>
        <w:div w:id="2135757593">
          <w:marLeft w:val="0"/>
          <w:marRight w:val="0"/>
          <w:marTop w:val="0"/>
          <w:marBottom w:val="0"/>
          <w:divBdr>
            <w:top w:val="none" w:sz="0" w:space="0" w:color="auto"/>
            <w:left w:val="none" w:sz="0" w:space="0" w:color="auto"/>
            <w:bottom w:val="none" w:sz="0" w:space="0" w:color="auto"/>
            <w:right w:val="none" w:sz="0" w:space="0" w:color="auto"/>
          </w:divBdr>
          <w:divsChild>
            <w:div w:id="669411719">
              <w:marLeft w:val="0"/>
              <w:marRight w:val="0"/>
              <w:marTop w:val="0"/>
              <w:marBottom w:val="0"/>
              <w:divBdr>
                <w:top w:val="none" w:sz="0" w:space="0" w:color="auto"/>
                <w:left w:val="none" w:sz="0" w:space="0" w:color="auto"/>
                <w:bottom w:val="none" w:sz="0" w:space="0" w:color="auto"/>
                <w:right w:val="none" w:sz="0" w:space="0" w:color="auto"/>
              </w:divBdr>
            </w:div>
          </w:divsChild>
        </w:div>
        <w:div w:id="2136370414">
          <w:marLeft w:val="0"/>
          <w:marRight w:val="0"/>
          <w:marTop w:val="0"/>
          <w:marBottom w:val="0"/>
          <w:divBdr>
            <w:top w:val="none" w:sz="0" w:space="0" w:color="auto"/>
            <w:left w:val="none" w:sz="0" w:space="0" w:color="auto"/>
            <w:bottom w:val="none" w:sz="0" w:space="0" w:color="auto"/>
            <w:right w:val="none" w:sz="0" w:space="0" w:color="auto"/>
          </w:divBdr>
          <w:divsChild>
            <w:div w:id="1019087736">
              <w:marLeft w:val="0"/>
              <w:marRight w:val="0"/>
              <w:marTop w:val="0"/>
              <w:marBottom w:val="0"/>
              <w:divBdr>
                <w:top w:val="none" w:sz="0" w:space="0" w:color="auto"/>
                <w:left w:val="none" w:sz="0" w:space="0" w:color="auto"/>
                <w:bottom w:val="none" w:sz="0" w:space="0" w:color="auto"/>
                <w:right w:val="none" w:sz="0" w:space="0" w:color="auto"/>
              </w:divBdr>
            </w:div>
          </w:divsChild>
        </w:div>
        <w:div w:id="2139374655">
          <w:marLeft w:val="0"/>
          <w:marRight w:val="0"/>
          <w:marTop w:val="0"/>
          <w:marBottom w:val="0"/>
          <w:divBdr>
            <w:top w:val="none" w:sz="0" w:space="0" w:color="auto"/>
            <w:left w:val="none" w:sz="0" w:space="0" w:color="auto"/>
            <w:bottom w:val="none" w:sz="0" w:space="0" w:color="auto"/>
            <w:right w:val="none" w:sz="0" w:space="0" w:color="auto"/>
          </w:divBdr>
          <w:divsChild>
            <w:div w:id="442968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7e13d78-a31f-4fe5-a00e-fac0f9833ee1">
      <Terms xmlns="http://schemas.microsoft.com/office/infopath/2007/PartnerControls"/>
    </lcf76f155ced4ddcb4097134ff3c332f>
    <TaxCatchAll xmlns="510ec8d5-5e02-45b2-ac56-11477da2cdd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2717C6FA578F748A542FB9A29837D26" ma:contentTypeVersion="16" ma:contentTypeDescription="Kurkite naują dokumentą." ma:contentTypeScope="" ma:versionID="92859d37bb448976e5e381dd91053473">
  <xsd:schema xmlns:xsd="http://www.w3.org/2001/XMLSchema" xmlns:xs="http://www.w3.org/2001/XMLSchema" xmlns:p="http://schemas.microsoft.com/office/2006/metadata/properties" xmlns:ns2="b7e13d78-a31f-4fe5-a00e-fac0f9833ee1" xmlns:ns3="510ec8d5-5e02-45b2-ac56-11477da2cdd8" targetNamespace="http://schemas.microsoft.com/office/2006/metadata/properties" ma:root="true" ma:fieldsID="9cf9961a490c9830aa4971fee037b869" ns2:_="" ns3:_="">
    <xsd:import namespace="b7e13d78-a31f-4fe5-a00e-fac0f9833ee1"/>
    <xsd:import namespace="510ec8d5-5e02-45b2-ac56-11477da2cd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13d78-a31f-4fe5-a00e-fac0f9833e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1866c869-9358-4826-b6e6-1900de9bd35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10ec8d5-5e02-45b2-ac56-11477da2cdd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0bc6bb-649b-49ab-aa53-c62c5b568a8b}" ma:internalName="TaxCatchAll" ma:showField="CatchAllData" ma:web="510ec8d5-5e02-45b2-ac56-11477da2cdd8">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6FADE-764A-4C8A-8426-8217B2BD14F0}">
  <ds:schemaRefs>
    <ds:schemaRef ds:uri="http://schemas.microsoft.com/office/2006/metadata/properties"/>
    <ds:schemaRef ds:uri="http://schemas.microsoft.com/office/infopath/2007/PartnerControls"/>
    <ds:schemaRef ds:uri="b7e13d78-a31f-4fe5-a00e-fac0f9833ee1"/>
    <ds:schemaRef ds:uri="510ec8d5-5e02-45b2-ac56-11477da2cdd8"/>
  </ds:schemaRefs>
</ds:datastoreItem>
</file>

<file path=customXml/itemProps2.xml><?xml version="1.0" encoding="utf-8"?>
<ds:datastoreItem xmlns:ds="http://schemas.openxmlformats.org/officeDocument/2006/customXml" ds:itemID="{10F8FC12-C580-4326-B67E-3CB94A86E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13d78-a31f-4fe5-a00e-fac0f9833ee1"/>
    <ds:schemaRef ds:uri="510ec8d5-5e02-45b2-ac56-11477da2cd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F8441-1765-43A4-A27C-82074DC95E6B}">
  <ds:schemaRefs>
    <ds:schemaRef ds:uri="http://schemas.openxmlformats.org/officeDocument/2006/bibliography"/>
  </ds:schemaRefs>
</ds:datastoreItem>
</file>

<file path=customXml/itemProps4.xml><?xml version="1.0" encoding="utf-8"?>
<ds:datastoreItem xmlns:ds="http://schemas.openxmlformats.org/officeDocument/2006/customXml" ds:itemID="{59C4E90A-09E1-457F-B53B-0B94F16E51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5350</Words>
  <Characters>3051</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NAKTINSKIENĖ, Sandra | Turto bankas</dc:creator>
  <cp:keywords/>
  <dc:description/>
  <cp:lastModifiedBy>BUKAVICKIENĖ, Lina | Turto bankas</cp:lastModifiedBy>
  <cp:revision>6</cp:revision>
  <cp:lastPrinted>2018-07-03T13:29:00Z</cp:lastPrinted>
  <dcterms:created xsi:type="dcterms:W3CDTF">2026-03-20T07:18:00Z</dcterms:created>
  <dcterms:modified xsi:type="dcterms:W3CDTF">2026-03-28T06:38:00Z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0x01010032717C6FA578F748A542FB9A29837D26</vt:lpwstr>
  </property>
  <property fmtid="{D5CDD505-2E9C-101B-9397-08002B2CF9AE}" pid="3" name="MediaServiceImageTags">
    <vt:lpwstr/>
  </property>
</Properties>
</file>